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D35" w:rsidRPr="00042D35" w:rsidRDefault="00042D35" w:rsidP="00042D35">
      <w:pPr>
        <w:bidi/>
        <w:spacing w:after="0" w:line="240" w:lineRule="auto"/>
        <w:rPr>
          <w:rFonts w:asciiTheme="majorBidi" w:hAnsiTheme="majorBidi" w:cstheme="majorBidi" w:hint="cs"/>
          <w:sz w:val="28"/>
          <w:szCs w:val="28"/>
          <w:rtl/>
        </w:rPr>
      </w:pPr>
      <w:r w:rsidRPr="00042D35">
        <w:rPr>
          <w:rFonts w:asciiTheme="majorBidi" w:hAnsiTheme="majorBidi" w:cstheme="majorBidi" w:hint="cs"/>
          <w:sz w:val="28"/>
          <w:szCs w:val="28"/>
          <w:rtl/>
        </w:rPr>
        <w:t>انترناسیونال 800</w:t>
      </w:r>
    </w:p>
    <w:p w:rsidR="00042D35" w:rsidRPr="00042D35" w:rsidRDefault="00042D35" w:rsidP="00042D35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  <w:r w:rsidRPr="00042D35">
        <w:rPr>
          <w:rFonts w:asciiTheme="majorBidi" w:hAnsiTheme="majorBidi" w:cstheme="majorBidi" w:hint="cs"/>
          <w:sz w:val="28"/>
          <w:szCs w:val="28"/>
          <w:rtl/>
        </w:rPr>
        <w:t>محمد شکوهی</w:t>
      </w:r>
    </w:p>
    <w:p w:rsidR="00C20CAA" w:rsidRPr="00042D35" w:rsidRDefault="00AE5028" w:rsidP="00042D35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IQ"/>
        </w:rPr>
      </w:pPr>
      <w:r w:rsidRPr="00042D35">
        <w:rPr>
          <w:rFonts w:asciiTheme="majorBidi" w:hAnsiTheme="majorBidi" w:cstheme="majorBidi" w:hint="cs"/>
          <w:b/>
          <w:bCs/>
          <w:sz w:val="44"/>
          <w:szCs w:val="44"/>
          <w:rtl/>
        </w:rPr>
        <w:t>بودجه</w:t>
      </w:r>
      <w:r w:rsidR="00173BF3" w:rsidRPr="00042D35"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 کلان</w:t>
      </w:r>
      <w:r w:rsidRPr="00042D35">
        <w:rPr>
          <w:rFonts w:asciiTheme="majorBidi" w:hAnsiTheme="majorBidi" w:cstheme="majorBidi" w:hint="cs"/>
          <w:b/>
          <w:bCs/>
          <w:sz w:val="44"/>
          <w:szCs w:val="44"/>
          <w:rtl/>
        </w:rPr>
        <w:t xml:space="preserve"> نظ</w:t>
      </w:r>
      <w:r w:rsidR="00322DCD" w:rsidRPr="00042D35">
        <w:rPr>
          <w:rFonts w:asciiTheme="majorBidi" w:hAnsiTheme="majorBidi" w:cstheme="majorBidi" w:hint="cs"/>
          <w:b/>
          <w:bCs/>
          <w:sz w:val="44"/>
          <w:szCs w:val="44"/>
          <w:rtl/>
        </w:rPr>
        <w:t>امی و امنیتی جمهوری اسلامی</w:t>
      </w:r>
      <w:r w:rsidR="00173BF3" w:rsidRPr="00042D35">
        <w:rPr>
          <w:rFonts w:asciiTheme="majorBidi" w:hAnsiTheme="majorBidi" w:cstheme="majorBidi" w:hint="cs"/>
          <w:b/>
          <w:bCs/>
          <w:sz w:val="44"/>
          <w:szCs w:val="44"/>
          <w:rtl/>
        </w:rPr>
        <w:t>!</w:t>
      </w:r>
    </w:p>
    <w:p w:rsidR="00397A49" w:rsidRPr="00C54CE1" w:rsidRDefault="00397A49" w:rsidP="00397A49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631523" w:rsidRPr="00C54CE1" w:rsidRDefault="000E68C2" w:rsidP="00042D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این هفته ر</w:t>
      </w:r>
      <w:r w:rsidR="00252005">
        <w:rPr>
          <w:rFonts w:asciiTheme="majorBidi" w:hAnsiTheme="majorBidi" w:cstheme="majorBidi" w:hint="cs"/>
          <w:sz w:val="28"/>
          <w:szCs w:val="28"/>
          <w:rtl/>
        </w:rPr>
        <w:t>سانه های حکومتی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52005">
        <w:rPr>
          <w:rFonts w:asciiTheme="majorBidi" w:hAnsiTheme="majorBidi" w:cstheme="majorBidi" w:hint="cs"/>
          <w:sz w:val="28"/>
          <w:szCs w:val="28"/>
          <w:rtl/>
          <w:lang w:bidi="fa-IR"/>
        </w:rPr>
        <w:t>گزارش دادند</w:t>
      </w:r>
      <w:r w:rsidR="00397A4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C54CE1">
        <w:rPr>
          <w:rFonts w:asciiTheme="majorBidi" w:hAnsiTheme="majorBidi" w:cstheme="majorBidi" w:hint="cs"/>
          <w:sz w:val="28"/>
          <w:szCs w:val="28"/>
          <w:rtl/>
        </w:rPr>
        <w:t xml:space="preserve">در </w:t>
      </w:r>
      <w:r w:rsidR="002B2A54">
        <w:rPr>
          <w:rFonts w:asciiTheme="majorBidi" w:hAnsiTheme="majorBidi" w:cstheme="majorBidi" w:hint="cs"/>
          <w:sz w:val="28"/>
          <w:szCs w:val="28"/>
          <w:rtl/>
        </w:rPr>
        <w:t xml:space="preserve">جریان بررسی لایجه بودجه </w:t>
      </w:r>
      <w:r w:rsidR="00B73B8C">
        <w:rPr>
          <w:rFonts w:asciiTheme="majorBidi" w:hAnsiTheme="majorBidi" w:cstheme="majorBidi" w:hint="cs"/>
          <w:sz w:val="28"/>
          <w:szCs w:val="28"/>
          <w:rtl/>
        </w:rPr>
        <w:t>٩٨</w:t>
      </w:r>
      <w:r w:rsidR="00C54CE1">
        <w:rPr>
          <w:rFonts w:asciiTheme="majorBidi" w:hAnsiTheme="majorBidi" w:cstheme="majorBidi" w:hint="cs"/>
          <w:sz w:val="28"/>
          <w:szCs w:val="28"/>
          <w:rtl/>
        </w:rPr>
        <w:t xml:space="preserve"> در کمیسیون تلفیق ب</w:t>
      </w:r>
      <w:r w:rsidR="00252005">
        <w:rPr>
          <w:rFonts w:asciiTheme="majorBidi" w:hAnsiTheme="majorBidi" w:cstheme="majorBidi" w:hint="cs"/>
          <w:sz w:val="28"/>
          <w:szCs w:val="28"/>
          <w:rtl/>
        </w:rPr>
        <w:t>ودجه، این کمیس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>ی</w:t>
      </w:r>
      <w:r w:rsidR="00252005">
        <w:rPr>
          <w:rFonts w:asciiTheme="majorBidi" w:hAnsiTheme="majorBidi" w:cstheme="majorBidi" w:hint="cs"/>
          <w:sz w:val="28"/>
          <w:szCs w:val="28"/>
          <w:rtl/>
        </w:rPr>
        <w:t>و</w:t>
      </w:r>
      <w:bookmarkStart w:id="0" w:name="_GoBack"/>
      <w:r w:rsidR="00252005">
        <w:rPr>
          <w:rFonts w:asciiTheme="majorBidi" w:hAnsiTheme="majorBidi" w:cstheme="majorBidi" w:hint="cs"/>
          <w:sz w:val="28"/>
          <w:szCs w:val="28"/>
          <w:rtl/>
        </w:rPr>
        <w:t>ن</w:t>
      </w:r>
      <w:bookmarkEnd w:id="0"/>
      <w:r w:rsidR="00252005">
        <w:rPr>
          <w:rFonts w:asciiTheme="majorBidi" w:hAnsiTheme="majorBidi" w:cstheme="majorBidi" w:hint="cs"/>
          <w:sz w:val="28"/>
          <w:szCs w:val="28"/>
          <w:rtl/>
        </w:rPr>
        <w:t xml:space="preserve"> تصمیم به اختصاص</w:t>
      </w:r>
      <w:r w:rsidR="00C54CE1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B73B8C">
        <w:rPr>
          <w:rFonts w:asciiTheme="majorBidi" w:hAnsiTheme="majorBidi" w:cstheme="majorBidi" w:hint="cs"/>
          <w:sz w:val="28"/>
          <w:szCs w:val="28"/>
          <w:rtl/>
        </w:rPr>
        <w:t>٢٠</w:t>
      </w:r>
      <w:r w:rsidR="00C54CE1">
        <w:rPr>
          <w:rFonts w:asciiTheme="majorBidi" w:hAnsiTheme="majorBidi" w:cstheme="majorBidi" w:hint="cs"/>
          <w:sz w:val="28"/>
          <w:szCs w:val="28"/>
          <w:rtl/>
        </w:rPr>
        <w:t xml:space="preserve"> هزار میلیارد</w:t>
      </w:r>
      <w:r w:rsidR="00AE5028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252005">
        <w:rPr>
          <w:rFonts w:asciiTheme="majorBidi" w:hAnsiTheme="majorBidi" w:cstheme="majorBidi" w:hint="cs"/>
          <w:sz w:val="28"/>
          <w:szCs w:val="28"/>
          <w:rtl/>
        </w:rPr>
        <w:t>تومان دیگر برای بودجه</w:t>
      </w:r>
      <w:r w:rsidR="00397A49">
        <w:rPr>
          <w:rFonts w:asciiTheme="majorBidi" w:hAnsiTheme="majorBidi" w:cstheme="majorBidi" w:hint="cs"/>
          <w:sz w:val="28"/>
          <w:szCs w:val="28"/>
          <w:rtl/>
        </w:rPr>
        <w:t xml:space="preserve"> نظ</w:t>
      </w:r>
      <w:r w:rsidR="00C54CE1">
        <w:rPr>
          <w:rFonts w:asciiTheme="majorBidi" w:hAnsiTheme="majorBidi" w:cstheme="majorBidi" w:hint="cs"/>
          <w:sz w:val="28"/>
          <w:szCs w:val="28"/>
          <w:rtl/>
        </w:rPr>
        <w:t>امی رژیم گرفت</w:t>
      </w:r>
      <w:r w:rsidR="00397A49">
        <w:rPr>
          <w:rFonts w:asciiTheme="majorBidi" w:hAnsiTheme="majorBidi" w:cstheme="majorBidi" w:hint="cs"/>
          <w:sz w:val="28"/>
          <w:szCs w:val="28"/>
          <w:rtl/>
        </w:rPr>
        <w:t>ه است</w:t>
      </w:r>
      <w:r w:rsidR="00C54CE1">
        <w:rPr>
          <w:rFonts w:asciiTheme="majorBidi" w:hAnsiTheme="majorBidi" w:cstheme="majorBidi" w:hint="cs"/>
          <w:sz w:val="28"/>
          <w:szCs w:val="28"/>
          <w:rtl/>
        </w:rPr>
        <w:t xml:space="preserve">. </w:t>
      </w:r>
    </w:p>
    <w:p w:rsidR="00397A49" w:rsidRDefault="002B2A54" w:rsidP="00042D35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</w:t>
      </w:r>
      <w:r w:rsidR="00631523" w:rsidRP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بوالفضل حسن بیگی عضو ک</w:t>
      </w:r>
      <w:r w:rsid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میسیون تلفیق بودجه در مجلس </w:t>
      </w:r>
      <w:r w:rsidR="00C54CE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در باره این تصمیم گفته است: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631523" w:rsidRP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این کمیسیون تصمیم به افزایش </w:t>
      </w:r>
      <w:r w:rsidR="00631523" w:rsidRP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۳۰</w:t>
      </w:r>
      <w:r w:rsidR="00631523" w:rsidRP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هزار میلیارد تومانی بودجه دفاعی کشور در سال آینده گرفته است. حدود </w:t>
      </w:r>
      <w:r w:rsidR="00631523" w:rsidRP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  <w:lang w:bidi="fa-IR"/>
        </w:rPr>
        <w:t>۲۰</w:t>
      </w:r>
      <w:r w:rsidR="00631523" w:rsidRP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هزار میلیارد تومان ازاین افزایش در کمیسیون تلفیق تصویب شده است.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631523" w:rsidRP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پیشنهاد شده</w:t>
      </w:r>
      <w:r w:rsidR="00C54CE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AE5028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١٠</w:t>
      </w:r>
      <w:r w:rsidR="00631523" w:rsidRP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 xml:space="preserve"> هزار میلیارد تومان دیگر نیز از محل افزایش بهای حامل های ان</w:t>
      </w:r>
      <w:r w:rsidR="00C54CE1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  <w:t>رژی به بودجه دفاعی اختصاص یابد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</w:t>
      </w:r>
      <w:r w:rsidR="00C54CE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.</w:t>
      </w:r>
    </w:p>
    <w:p w:rsidR="00397A49" w:rsidRDefault="00397A49" w:rsidP="00042D35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C54CE1" w:rsidRDefault="001C5730" w:rsidP="00042D35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این د</w:t>
      </w:r>
      <w:r w:rsidR="00C54CE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ومین مورد از افزایش بودجه نظامی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رژیم برای</w:t>
      </w:r>
      <w:r w:rsidR="00C54CE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سال آینده می باشد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که در مجلس</w:t>
      </w:r>
      <w:r w:rsidR="002B2A5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در چند هفته اخیر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تصویب شده است. لازم به توضیح است که دولت روحانی در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لایح</w:t>
      </w:r>
      <w:r w:rsidR="00C54CE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ه بودجه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سال </w:t>
      </w:r>
      <w:r w:rsidR="00B73B8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٩٨</w:t>
      </w:r>
      <w:r w:rsidR="00042D3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،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بودجه نظ</w:t>
      </w:r>
      <w:r w:rsidR="00C54CE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امی حکومت 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را</w:t>
      </w:r>
      <w:r w:rsidR="00C54CE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B73B8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٦٢</w:t>
      </w:r>
      <w:r w:rsidR="002B2A5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هزار میلیارد تومان پیشنهاد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ک</w:t>
      </w:r>
      <w:r w:rsidR="00051AB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ر</w:t>
      </w:r>
      <w:r w:rsidR="00C54CE1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ده بود که با تبصره های 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"ویژه" امکان افزایش مجدد ای</w:t>
      </w:r>
      <w:r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ن بودجه هنگفت</w:t>
      </w:r>
      <w:r w:rsidR="00042D3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را به مجلس و دولت می داد. این لایحه</w:t>
      </w:r>
      <w:r w:rsidR="002B2A54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در مجلس تصویب شد.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042D3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با احتساب بودجه قبلی</w:t>
      </w:r>
      <w:r w:rsidR="0025200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،</w:t>
      </w:r>
      <w:r w:rsidR="00042D3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25200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کل بودجه نظامی و امنیتی رژیم</w:t>
      </w:r>
      <w:r w:rsidR="00051ABF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نزدیک</w:t>
      </w:r>
      <w:r w:rsidR="0077098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B73B8C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به ١٠٠</w:t>
      </w:r>
      <w:r w:rsidR="00397A49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هزارمیلیارد تومان</w:t>
      </w:r>
      <w:r w:rsidR="0077098E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252005">
        <w:rPr>
          <w:rFonts w:asciiTheme="majorBidi" w:hAnsiTheme="majorBidi" w:cstheme="majorBidi" w:hint="cs"/>
          <w:color w:val="000000"/>
          <w:sz w:val="28"/>
          <w:szCs w:val="28"/>
          <w:shd w:val="clear" w:color="auto" w:fill="FFFFFF"/>
          <w:rtl/>
        </w:rPr>
        <w:t>شده است.</w:t>
      </w:r>
    </w:p>
    <w:p w:rsidR="00252005" w:rsidRDefault="00252005" w:rsidP="00042D35">
      <w:pPr>
        <w:bidi/>
        <w:spacing w:after="0" w:line="240" w:lineRule="auto"/>
        <w:jc w:val="both"/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  <w:rtl/>
        </w:rPr>
      </w:pPr>
    </w:p>
    <w:p w:rsidR="002847FC" w:rsidRDefault="00252005" w:rsidP="00042D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البته این همه بودجه نیست.</w:t>
      </w:r>
      <w:r w:rsidR="00E059D8">
        <w:rPr>
          <w:rFonts w:asciiTheme="majorBidi" w:hAnsiTheme="majorBidi" w:cstheme="majorBidi" w:hint="cs"/>
          <w:sz w:val="28"/>
          <w:szCs w:val="28"/>
          <w:rtl/>
        </w:rPr>
        <w:t xml:space="preserve">با احتساب سایرهزینه های اعلام نشده در بودجه بندی حکومت، مواردی نظیرگسترش صنایع نظامی در بخش موشک های قاره پیما و دور برد، تلاش حکومت برای دستیابی به موشک هایی با قابلیت حمل کلاهک های اتمی، تقویت سیستم های نظامی امنیتی پرتاب ماهواره، در کنارهزینه های نظامی رژیم 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>برای</w:t>
      </w:r>
      <w:r w:rsidR="00E059D8">
        <w:rPr>
          <w:rFonts w:asciiTheme="majorBidi" w:hAnsiTheme="majorBidi" w:cstheme="majorBidi" w:hint="cs"/>
          <w:sz w:val="28"/>
          <w:szCs w:val="28"/>
          <w:rtl/>
        </w:rPr>
        <w:t xml:space="preserve"> حمایت از رژیم اسد و دار و د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>سته های تروریست اسلامی در منطقه،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E059D8">
        <w:rPr>
          <w:rFonts w:asciiTheme="majorBidi" w:hAnsiTheme="majorBidi" w:cstheme="majorBidi" w:hint="cs"/>
          <w:sz w:val="28"/>
          <w:szCs w:val="28"/>
          <w:rtl/>
        </w:rPr>
        <w:t>چند برابر بودجه ب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>ه ظاهر اعلام شده برای امور</w:t>
      </w:r>
      <w:r w:rsidR="00E059D8">
        <w:rPr>
          <w:rFonts w:asciiTheme="majorBidi" w:hAnsiTheme="majorBidi" w:cstheme="majorBidi" w:hint="cs"/>
          <w:sz w:val="28"/>
          <w:szCs w:val="28"/>
          <w:rtl/>
        </w:rPr>
        <w:t xml:space="preserve"> نظامی 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 و امنیتی </w:t>
      </w:r>
      <w:r w:rsidR="00E059D8">
        <w:rPr>
          <w:rFonts w:asciiTheme="majorBidi" w:hAnsiTheme="majorBidi" w:cstheme="majorBidi" w:hint="cs"/>
          <w:sz w:val="28"/>
          <w:szCs w:val="28"/>
          <w:rtl/>
        </w:rPr>
        <w:t xml:space="preserve">حکومت می باشد. </w:t>
      </w:r>
    </w:p>
    <w:p w:rsidR="00252005" w:rsidRDefault="00252005" w:rsidP="00042D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E059D8" w:rsidRDefault="002500F8" w:rsidP="00042D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علاوه بر این موارد </w:t>
      </w:r>
      <w:r w:rsidR="00E059D8">
        <w:rPr>
          <w:rFonts w:asciiTheme="majorBidi" w:hAnsiTheme="majorBidi" w:cstheme="majorBidi" w:hint="cs"/>
          <w:sz w:val="28"/>
          <w:szCs w:val="28"/>
          <w:rtl/>
        </w:rPr>
        <w:t>هر ساله حکومت در کنار اعلام بودجه های</w:t>
      </w:r>
      <w:r w:rsidR="00301486">
        <w:rPr>
          <w:rFonts w:asciiTheme="majorBidi" w:hAnsiTheme="majorBidi" w:cstheme="majorBidi" w:hint="cs"/>
          <w:sz w:val="28"/>
          <w:szCs w:val="28"/>
          <w:rtl/>
        </w:rPr>
        <w:t xml:space="preserve"> هنگفت نظامی به سفارش خامنه ای،</w:t>
      </w:r>
      <w:r w:rsidR="00E059D8">
        <w:rPr>
          <w:rFonts w:asciiTheme="majorBidi" w:hAnsiTheme="majorBidi" w:cstheme="majorBidi" w:hint="cs"/>
          <w:sz w:val="28"/>
          <w:szCs w:val="28"/>
          <w:rtl/>
        </w:rPr>
        <w:t xml:space="preserve"> نیروهای سپاه 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>و بسیج و وزارت اطلاعات و کل دم</w:t>
      </w:r>
      <w:r w:rsidR="00E059D8">
        <w:rPr>
          <w:rFonts w:asciiTheme="majorBidi" w:hAnsiTheme="majorBidi" w:cstheme="majorBidi" w:hint="cs"/>
          <w:sz w:val="28"/>
          <w:szCs w:val="28"/>
          <w:rtl/>
        </w:rPr>
        <w:t xml:space="preserve"> ودستگاه عریض و طویل سرکوب رژیم، حق "برداشت های ویژه از صندوق توسعه ملی"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 xml:space="preserve"> و ذخایر ارزی بانک مرکزی،</w:t>
      </w:r>
      <w:r w:rsidR="00301486">
        <w:rPr>
          <w:rFonts w:asciiTheme="majorBidi" w:hAnsiTheme="majorBidi" w:cstheme="majorBidi" w:hint="cs"/>
          <w:sz w:val="28"/>
          <w:szCs w:val="28"/>
          <w:rtl/>
        </w:rPr>
        <w:t xml:space="preserve"> و اختصاص بودجه های هنگفت 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اضافی دیگر </w:t>
      </w:r>
      <w:r w:rsidR="00301486">
        <w:rPr>
          <w:rFonts w:asciiTheme="majorBidi" w:hAnsiTheme="majorBidi" w:cstheme="majorBidi" w:hint="cs"/>
          <w:sz w:val="28"/>
          <w:szCs w:val="28"/>
          <w:rtl/>
        </w:rPr>
        <w:t>به امورات نظامی و امنیتی رژیم در دستور مجلس و دولت قرار میگیرد.</w:t>
      </w:r>
    </w:p>
    <w:p w:rsidR="002B2A54" w:rsidRDefault="002B2A54" w:rsidP="00042D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C51A22" w:rsidRDefault="00C51A22" w:rsidP="00042D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>جمهوری اسلامی هزینه های هنگفت نظامی و امنیتی اش را بر گرده مردم تحمیل می کند</w:t>
      </w:r>
      <w:r w:rsidR="00B73B8C">
        <w:rPr>
          <w:rFonts w:asciiTheme="majorBidi" w:hAnsiTheme="majorBidi" w:cstheme="majorBidi" w:hint="cs"/>
          <w:sz w:val="28"/>
          <w:szCs w:val="28"/>
          <w:rtl/>
        </w:rPr>
        <w:t>.همین یک قلم افزایش ١٠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هزار میلیارد تومانی</w:t>
      </w:r>
      <w:r w:rsidR="00B73B8C">
        <w:rPr>
          <w:rFonts w:asciiTheme="majorBidi" w:hAnsiTheme="majorBidi" w:cstheme="majorBidi" w:hint="cs"/>
          <w:sz w:val="28"/>
          <w:szCs w:val="28"/>
          <w:rtl/>
        </w:rPr>
        <w:t xml:space="preserve"> بودجه نظ</w:t>
      </w:r>
      <w:r>
        <w:rPr>
          <w:rFonts w:asciiTheme="majorBidi" w:hAnsiTheme="majorBidi" w:cstheme="majorBidi" w:hint="cs"/>
          <w:sz w:val="28"/>
          <w:szCs w:val="28"/>
          <w:rtl/>
        </w:rPr>
        <w:t>امی از محل د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 xml:space="preserve">رآمد حامل های انرژی نشان می دهد 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که حکومت با اجرای مرحله سوم طرح 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هدفمند کردن یارانه ها  </w:t>
      </w:r>
      <w:r>
        <w:rPr>
          <w:rFonts w:asciiTheme="majorBidi" w:hAnsiTheme="majorBidi" w:cstheme="majorBidi" w:hint="cs"/>
          <w:sz w:val="28"/>
          <w:szCs w:val="28"/>
          <w:rtl/>
        </w:rPr>
        <w:t>که در واقع آزاد کردن قیمت حامل های انرژی و به طبع آن گرانی همه انواع سوخت می باشد، روی درآمدهای این بخش حساب کرده و برایش نقشه هم ریخته است. در حالیکه دولت وبرخی دیگر از باندهای حکومتی قبلا ادعا کرده بودند درآمدهای حاصل از این محل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 xml:space="preserve"> به "امورات رفاهی" نظیر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 وزارت بهداشت،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تامین ا</w:t>
      </w:r>
      <w:r w:rsidR="0081745E">
        <w:rPr>
          <w:rFonts w:asciiTheme="majorBidi" w:hAnsiTheme="majorBidi" w:cstheme="majorBidi" w:hint="cs"/>
          <w:sz w:val="28"/>
          <w:szCs w:val="28"/>
          <w:rtl/>
        </w:rPr>
        <w:t xml:space="preserve">جتماعی و غیره تخصیص 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>خواهد یافت.</w:t>
      </w:r>
      <w:r w:rsidR="0081745E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>اکنون مجلس اعلام کرده که  بخشی از این درآمدها به بودجه نظ</w:t>
      </w:r>
      <w:r w:rsidR="0081745E">
        <w:rPr>
          <w:rFonts w:asciiTheme="majorBidi" w:hAnsiTheme="majorBidi" w:cstheme="majorBidi" w:hint="cs"/>
          <w:sz w:val="28"/>
          <w:szCs w:val="28"/>
          <w:rtl/>
        </w:rPr>
        <w:t>امی اختصاص می یابد.</w:t>
      </w:r>
    </w:p>
    <w:p w:rsidR="00151C2D" w:rsidRDefault="00151C2D" w:rsidP="00042D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</w:p>
    <w:p w:rsidR="00151C2D" w:rsidRDefault="00DA7562" w:rsidP="00042D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t xml:space="preserve">در مقابل این بودجه </w:t>
      </w:r>
      <w:r w:rsidR="00837A50">
        <w:rPr>
          <w:rFonts w:asciiTheme="majorBidi" w:hAnsiTheme="majorBidi" w:cstheme="majorBidi" w:hint="cs"/>
          <w:sz w:val="28"/>
          <w:szCs w:val="28"/>
          <w:rtl/>
        </w:rPr>
        <w:t xml:space="preserve">های </w:t>
      </w:r>
      <w:r>
        <w:rPr>
          <w:rFonts w:asciiTheme="majorBidi" w:hAnsiTheme="majorBidi" w:cstheme="majorBidi" w:hint="cs"/>
          <w:sz w:val="28"/>
          <w:szCs w:val="28"/>
          <w:rtl/>
        </w:rPr>
        <w:t>هنگفت برای امور نظامی و امنیتی، خبری از بودجه برای رفع ابتدایی ترین نیازهای مردم دیده نمی شود. میلیونها کودک در مدارس تخ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>ر</w:t>
      </w:r>
      <w:r>
        <w:rPr>
          <w:rFonts w:asciiTheme="majorBidi" w:hAnsiTheme="majorBidi" w:cstheme="majorBidi" w:hint="cs"/>
          <w:sz w:val="28"/>
          <w:szCs w:val="28"/>
          <w:rtl/>
        </w:rPr>
        <w:t>یبی که با بخاری نفتی گرم می شوند و جان و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 xml:space="preserve"> زندگی شان در خطرمی باشد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 مج</w:t>
      </w:r>
      <w:r>
        <w:rPr>
          <w:rFonts w:asciiTheme="majorBidi" w:hAnsiTheme="majorBidi" w:cstheme="majorBidi" w:hint="cs"/>
          <w:sz w:val="28"/>
          <w:szCs w:val="28"/>
          <w:rtl/>
        </w:rPr>
        <w:t>بور به درس خواند</w:t>
      </w:r>
      <w:r w:rsidR="00837A50">
        <w:rPr>
          <w:rFonts w:asciiTheme="majorBidi" w:hAnsiTheme="majorBidi" w:cstheme="majorBidi" w:hint="cs"/>
          <w:sz w:val="28"/>
          <w:szCs w:val="28"/>
          <w:rtl/>
        </w:rPr>
        <w:t>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می باشند. میلیونها جوان بیکار و جویای کار و</w:t>
      </w:r>
      <w:r w:rsidR="00837A50">
        <w:rPr>
          <w:rFonts w:asciiTheme="majorBidi" w:hAnsiTheme="majorBidi" w:cstheme="majorBidi" w:hint="cs"/>
          <w:sz w:val="28"/>
          <w:szCs w:val="28"/>
          <w:rtl/>
        </w:rPr>
        <w:t xml:space="preserve"> موضوع پرداخت بیمه بیکاریشان هیچ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موقع در بودجه بندی حکومت جایی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 نداشته و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ندارد.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837A50">
        <w:rPr>
          <w:rFonts w:asciiTheme="majorBidi" w:hAnsiTheme="majorBidi" w:cstheme="majorBidi" w:hint="cs"/>
          <w:sz w:val="28"/>
          <w:szCs w:val="28"/>
          <w:rtl/>
        </w:rPr>
        <w:t xml:space="preserve">کمبود های جدی درعرصه بهداشت، درمان و دارو و تخت های بیمارستانی 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 و...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 xml:space="preserve"> وجود دارد و</w:t>
      </w:r>
      <w:r w:rsidR="00837A50">
        <w:rPr>
          <w:rFonts w:asciiTheme="majorBidi" w:hAnsiTheme="majorBidi" w:cstheme="majorBidi" w:hint="cs"/>
          <w:sz w:val="28"/>
          <w:szCs w:val="28"/>
          <w:rtl/>
        </w:rPr>
        <w:t xml:space="preserve"> بودجه ای که به این بخش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>ها</w:t>
      </w:r>
      <w:r w:rsidR="00837A50">
        <w:rPr>
          <w:rFonts w:asciiTheme="majorBidi" w:hAnsiTheme="majorBidi" w:cstheme="majorBidi" w:hint="cs"/>
          <w:sz w:val="28"/>
          <w:szCs w:val="28"/>
          <w:rtl/>
        </w:rPr>
        <w:t xml:space="preserve"> تخصیص می دهند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 xml:space="preserve"> یک دهم بودجه نظامی هم نمی شود.</w:t>
      </w:r>
    </w:p>
    <w:p w:rsidR="002B2A54" w:rsidRDefault="00837A50" w:rsidP="00042D35">
      <w:pPr>
        <w:bidi/>
        <w:spacing w:after="0" w:line="240" w:lineRule="auto"/>
        <w:jc w:val="both"/>
        <w:rPr>
          <w:rFonts w:asciiTheme="majorBidi" w:hAnsiTheme="majorBidi" w:cstheme="majorBidi"/>
          <w:sz w:val="28"/>
          <w:szCs w:val="28"/>
          <w:rtl/>
        </w:rPr>
      </w:pPr>
      <w:r>
        <w:rPr>
          <w:rFonts w:asciiTheme="majorBidi" w:hAnsiTheme="majorBidi" w:cstheme="majorBidi" w:hint="cs"/>
          <w:sz w:val="28"/>
          <w:szCs w:val="28"/>
          <w:rtl/>
        </w:rPr>
        <w:lastRenderedPageBreak/>
        <w:t>در سیستم بودجه بندی جمهوری اسلامی اساسا "امورات نظامی و امنیتی" اولویت اول می باشند.این اختصاص مبالغ هنگفت برای هزینه های نظامی و امنیتی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 جمهوری اسلامی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در واقع هزینه کردن برای حفظ نظام و "بقای حکوم</w:t>
      </w:r>
      <w:r w:rsidR="00042D35">
        <w:rPr>
          <w:rFonts w:asciiTheme="majorBidi" w:hAnsiTheme="majorBidi" w:cstheme="majorBidi" w:hint="cs"/>
          <w:sz w:val="28"/>
          <w:szCs w:val="28"/>
          <w:rtl/>
        </w:rPr>
        <w:t>ت"، گسترش دم و دستگاه سرکوب،</w:t>
      </w:r>
      <w:r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="001C5730">
        <w:rPr>
          <w:rFonts w:asciiTheme="majorBidi" w:hAnsiTheme="majorBidi" w:cstheme="majorBidi" w:hint="cs"/>
          <w:sz w:val="28"/>
          <w:szCs w:val="28"/>
          <w:rtl/>
        </w:rPr>
        <w:t xml:space="preserve">در کنار تحمیل فقر وفلاکت و سرکوب بر گرده مردم </w:t>
      </w:r>
      <w:r>
        <w:rPr>
          <w:rFonts w:asciiTheme="majorBidi" w:hAnsiTheme="majorBidi" w:cstheme="majorBidi" w:hint="cs"/>
          <w:sz w:val="28"/>
          <w:szCs w:val="28"/>
          <w:rtl/>
        </w:rPr>
        <w:t>می باشند.</w:t>
      </w:r>
    </w:p>
    <w:p w:rsidR="00C51A22" w:rsidRDefault="00C51A22" w:rsidP="00C51A2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C51A22" w:rsidRDefault="00C51A22" w:rsidP="00C51A2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C51A22" w:rsidRDefault="00C51A22" w:rsidP="00C51A2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C51A22" w:rsidRDefault="00C51A22" w:rsidP="00C51A2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C51A22" w:rsidRDefault="00C51A22" w:rsidP="00C51A2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C51A22" w:rsidRDefault="00C51A22" w:rsidP="00C51A2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C51A22" w:rsidRDefault="00C51A22" w:rsidP="00C51A2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C51A22" w:rsidRDefault="00C51A22" w:rsidP="00C51A2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C51A22" w:rsidRPr="00C54CE1" w:rsidRDefault="00C51A22" w:rsidP="00C51A22">
      <w:pPr>
        <w:bidi/>
        <w:spacing w:after="0" w:line="240" w:lineRule="auto"/>
        <w:rPr>
          <w:rFonts w:asciiTheme="majorBidi" w:hAnsiTheme="majorBidi" w:cstheme="majorBidi"/>
          <w:sz w:val="28"/>
          <w:szCs w:val="28"/>
          <w:rtl/>
        </w:rPr>
      </w:pPr>
    </w:p>
    <w:p w:rsidR="00AA2F0B" w:rsidRDefault="00AA2F0B" w:rsidP="00AA2F0B">
      <w:pPr>
        <w:bidi/>
      </w:pPr>
    </w:p>
    <w:sectPr w:rsidR="00AA2F0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F0B"/>
    <w:rsid w:val="00042D35"/>
    <w:rsid w:val="00051ABF"/>
    <w:rsid w:val="00061366"/>
    <w:rsid w:val="000E68C2"/>
    <w:rsid w:val="00151C2D"/>
    <w:rsid w:val="00173BF3"/>
    <w:rsid w:val="001A4905"/>
    <w:rsid w:val="001C5730"/>
    <w:rsid w:val="002500F8"/>
    <w:rsid w:val="00252005"/>
    <w:rsid w:val="002847FC"/>
    <w:rsid w:val="002B2A54"/>
    <w:rsid w:val="002B3DC9"/>
    <w:rsid w:val="00301486"/>
    <w:rsid w:val="00322DCD"/>
    <w:rsid w:val="00397A49"/>
    <w:rsid w:val="003F6A0E"/>
    <w:rsid w:val="00631523"/>
    <w:rsid w:val="0077098E"/>
    <w:rsid w:val="007A659E"/>
    <w:rsid w:val="007B0ECC"/>
    <w:rsid w:val="0081745E"/>
    <w:rsid w:val="00837A50"/>
    <w:rsid w:val="00AA2F0B"/>
    <w:rsid w:val="00AE5028"/>
    <w:rsid w:val="00B73B8C"/>
    <w:rsid w:val="00BD0167"/>
    <w:rsid w:val="00BE3D1A"/>
    <w:rsid w:val="00C17D40"/>
    <w:rsid w:val="00C20CAA"/>
    <w:rsid w:val="00C51A22"/>
    <w:rsid w:val="00C54CE1"/>
    <w:rsid w:val="00DA7562"/>
    <w:rsid w:val="00E059D8"/>
    <w:rsid w:val="00FC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BA75E0-1686-4256-9DAA-06EECE2E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ummary">
    <w:name w:val="summary"/>
    <w:basedOn w:val="Normal"/>
    <w:rsid w:val="0006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NormalWeb">
    <w:name w:val="Normal (Web)"/>
    <w:basedOn w:val="Normal"/>
    <w:uiPriority w:val="99"/>
    <w:semiHidden/>
    <w:unhideWhenUsed/>
    <w:rsid w:val="0006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trong">
    <w:name w:val="Strong"/>
    <w:basedOn w:val="DefaultParagraphFont"/>
    <w:uiPriority w:val="22"/>
    <w:qFormat/>
    <w:rsid w:val="00061366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0613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3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8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shokohi</dc:creator>
  <cp:keywords/>
  <dc:description/>
  <cp:lastModifiedBy>Windows User</cp:lastModifiedBy>
  <cp:revision>2</cp:revision>
  <dcterms:created xsi:type="dcterms:W3CDTF">2019-01-24T20:01:00Z</dcterms:created>
  <dcterms:modified xsi:type="dcterms:W3CDTF">2019-01-24T20:01:00Z</dcterms:modified>
</cp:coreProperties>
</file>