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36C" w:rsidRPr="00080873" w:rsidRDefault="0077336C" w:rsidP="0077336C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bookmarkStart w:id="0" w:name="_GoBack"/>
    </w:p>
    <w:p w:rsidR="0077336C" w:rsidRPr="00080873" w:rsidRDefault="0077336C" w:rsidP="0077336C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</w:p>
    <w:p w:rsidR="000D4327" w:rsidRPr="00080873" w:rsidRDefault="000D4327" w:rsidP="000D4327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انترناسیونال 771</w:t>
      </w:r>
    </w:p>
    <w:p w:rsidR="000D4327" w:rsidRPr="00080873" w:rsidRDefault="000D4327" w:rsidP="000D4327">
      <w:pPr>
        <w:bidi/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 xml:space="preserve">علی جوادی </w:t>
      </w:r>
    </w:p>
    <w:p w:rsidR="00B07ECD" w:rsidRPr="00080873" w:rsidRDefault="00B07ECD" w:rsidP="000D4327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</w:rPr>
      </w:pPr>
      <w:r w:rsidRPr="00080873">
        <w:rPr>
          <w:rFonts w:asciiTheme="majorBidi" w:hAnsiTheme="majorBidi" w:cs="Times New Roman" w:hint="cs"/>
          <w:b/>
          <w:bCs/>
          <w:color w:val="000000" w:themeColor="text1"/>
          <w:sz w:val="56"/>
          <w:szCs w:val="56"/>
          <w:rtl/>
          <w:lang w:bidi="fa-IR"/>
        </w:rPr>
        <w:t xml:space="preserve">چند کلمه در باره </w:t>
      </w:r>
      <w:r w:rsidRPr="00080873">
        <w:rPr>
          <w:rFonts w:asciiTheme="majorBidi" w:hAnsiTheme="majorBidi" w:cs="Times New Roman" w:hint="cs"/>
          <w:b/>
          <w:bCs/>
          <w:color w:val="000000" w:themeColor="text1"/>
          <w:sz w:val="56"/>
          <w:szCs w:val="56"/>
          <w:rtl/>
        </w:rPr>
        <w:t>منصور</w:t>
      </w:r>
      <w:r w:rsidRPr="00080873">
        <w:rPr>
          <w:rFonts w:asciiTheme="majorBidi" w:hAnsiTheme="majorBidi" w:cs="Times New Roman"/>
          <w:b/>
          <w:bCs/>
          <w:color w:val="000000" w:themeColor="text1"/>
          <w:sz w:val="56"/>
          <w:szCs w:val="56"/>
          <w:rtl/>
        </w:rPr>
        <w:t xml:space="preserve"> </w:t>
      </w:r>
      <w:r w:rsidRPr="00080873">
        <w:rPr>
          <w:rFonts w:asciiTheme="majorBidi" w:hAnsiTheme="majorBidi" w:cs="Times New Roman" w:hint="cs"/>
          <w:b/>
          <w:bCs/>
          <w:color w:val="000000" w:themeColor="text1"/>
          <w:sz w:val="56"/>
          <w:szCs w:val="56"/>
          <w:rtl/>
        </w:rPr>
        <w:t>حکمت*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شروع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صحبتهایم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خاطره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بگذارم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بخشى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منزل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گفتگویی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افتد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.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زیاد به این مساله فکر نکردم، فقط تعجب کردم، عصبانی شدم.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چرا؟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دوستانه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گاهی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بعضا با عصبانیت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حرفی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میزنی؟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اقامت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فهمیدم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اتفافی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افتاده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منظورش چه بوده 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فهمیدم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براحتی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بروم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فهمیدم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بمیرم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منزل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متعلقات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جرئت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بگذارم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تصویر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عوض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دخترم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ساکن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B91BAD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تحصیلش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تخت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خوابش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خاطره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تصویر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حاکم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تخت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بیمارستان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جدال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سرطان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خلاء،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کمبود،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گمشده،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حفره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امروز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افتم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میروم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فضا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میروم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دیگر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کجاست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چقدر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میگردی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گویی کمتر موفق میشوی. </w:t>
      </w:r>
    </w:p>
    <w:p w:rsidR="00B07ECD" w:rsidRPr="00080873" w:rsidRDefault="00B07ECD" w:rsidP="003012FF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میکردم،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احساس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فاصله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بگیرم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نزدیک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ابعاد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کوچک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واقعیت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بزرگتر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فقط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فاصله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بگیرید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عقب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امکان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تصویر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راجع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بخوانیدش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برگردید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مجموعه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برگردید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مطلب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بگوئید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سئوال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جواب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B91BAD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فقط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رفیقی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جلساتش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سخنرانی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هیجان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تلاشش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تاثیرش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ثمره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تلاشهایش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معنا؟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خلاصه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چکیده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شخص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lastRenderedPageBreak/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ادغام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و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انفکاک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ناپذیرند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شخص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خصوصیات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خصوصیات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نمونه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وار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خلاصه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معینی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دورانها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 تاریخی کمتر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شخصیتهایی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را می یابید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3012FF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 خود 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اما منصور حکمت از چنین ویژگی ای برخوردار بود.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با تاریخی معینی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عجین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شده بود. 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چشمانتان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به حرکت در می آید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حال 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DD74F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بنظرم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اعتباری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زود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نوابغی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اثرات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ثمراتی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از خودشان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گذاشت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ثمرات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لحظه،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سهمش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حقش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نکرد،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آنطوری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واقعیت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متعلق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DD74F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مارکس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میسازند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ارث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یعنی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انتخاب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مختار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و به ارث گذاشته 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بنظرم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سئوال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رجوع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مرور کرد،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 آن 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کنکاش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بنظرم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نقطه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عطف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نامش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نقطه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عطفها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ساله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بررسی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کنیم،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میرسند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کارگری،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میرسند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جنبشهای دیگری که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اوج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گذرانده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پدیده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زوال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پذیر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دورانی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آغاز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اوج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میرسد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انتها،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امپریالیستی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کشورهای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اصطلاح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جهان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سوسیال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دمکراسی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بلوک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مقطع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خیره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متعددی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مقطع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برسند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تونلی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تونلی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وقایع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شتاب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فزاینده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میگیرند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وارد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لوله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باریک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تغییرات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طرف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بیرون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سرازیر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مقطع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معمولا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جهت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توپى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وسط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جهان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بورژوازى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لجن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پرتاب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زیادى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پرتاب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طوریکه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تشخیص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لجن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آدمها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ممکن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معلوم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میگوئیم</w:t>
      </w:r>
      <w:r w:rsidRPr="00080873">
        <w:rPr>
          <w:rFonts w:asciiTheme="majorBidi" w:hAnsiTheme="majorBidi" w:cstheme="majorBidi" w:hint="eastAsia"/>
          <w:color w:val="000000" w:themeColor="text1"/>
          <w:sz w:val="28"/>
          <w:szCs w:val="28"/>
        </w:rPr>
        <w:t>”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علیرغم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فشارها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تهاجمات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صفی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سیماى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ترسیم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مختصاتش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ترسیم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مختصات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توصیف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سیماى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بطور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مجزا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ترسیم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انسانگرایی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توضیح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توصیف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درکش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تغییرات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توضیح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lastRenderedPageBreak/>
        <w:t>دهی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رابطه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فرزندانش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را 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توضیح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خصوصیات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گویا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فشرده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میپرسی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چکار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="00DD74F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پنجاه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یکسال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عمر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77336C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بیست و 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پدیده و آثاری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بجا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گذاشت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نخوردگان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="00511C78" w:rsidRPr="0008087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نه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خلاف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ادعای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فاتحین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پیشرفت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خفه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سرنوشت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بپذیرید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ادعا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نداشته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باشید،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آرزو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نداشته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ثمر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بسوزید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بسازید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بورژوازی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نپذیرفت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قدرت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شفاف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ضرورت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تمامیتش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میگردید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ورق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میزنید،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تعرض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وضعیت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چیزی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سوسیالیسم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انسانگرایی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اساسش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بنیانهای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پذیرد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ابزار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تامین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نیازهای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گروگان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تامین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ابزارها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اندازند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تولید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اندازند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نفس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مالکیت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خصوصی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ابزار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تولید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مایحتاج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سوسیالیسم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متوجه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سوسیالیسم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متعلق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پیوند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عجیب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ناپذیری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روزمره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اصلاحات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روزمره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تغییر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بنیادی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ذره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بهبودی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تغییراتی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ترسیم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مستلزم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دگرگون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بنیادهای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اقتصادی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حزبیتش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انترناسیونالیست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دنیایی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بعضا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خرافات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ناسیونالیستی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مذهبی،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انترناسیونالیست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متوجه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تئوری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استنتاج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کلیت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شکل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شمایل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زبانی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اعتبار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بخواهید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بگوئید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بنظرم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نیازی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ضرورتی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پاسخ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بپرسید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اهمیتش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کیسه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میزدن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کیسه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بوکسی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فقط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کیسه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بوکسی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آدمهایش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ضربات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نخورند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زانوشان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میگرفتند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صدمه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بیشتری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نبینند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میهن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نداری،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ناسیونالیسم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عقب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تعلقات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ضد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دمکرات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نیستی؟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دمکراسی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پارلمان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بازار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آزاد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رقابت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سرمایه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سیستم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مذهب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اهمیت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یکباره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الهیات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رهایبخش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ویژگی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و زماینکه که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تمام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ابعادش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تعریف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شفاف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lastRenderedPageBreak/>
        <w:t>ابع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برایتان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روشن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میدرخشد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توانست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چشم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E20CB8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روشنی از کار کمونیستی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را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همگان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اعتبار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بررسی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جایگاه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میبرید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اعتبار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مجموعه آثار و نقطه نظرات منصور 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بمثابه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معاصر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جایگاه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انکاری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این رگه فکری باید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مقایسه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متعددش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شناخته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غولهای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انجام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شود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A4038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غولهای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جهان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معاصر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مقایسه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مارکس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، دوران او را بررسی کنید،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غولهای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ایستاده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شانه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هایشان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ایستاد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قامتی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بلندتر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فراتری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لنین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مشاهده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فعالیت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آوری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مارکس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رادیکال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چپ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انترناسیونالیست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گسترده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همگانی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لنین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انقلاب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عظیم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اجتماعی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–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 کارگری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هیچکدام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آدمهای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"کوچک"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فکری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ادعای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بزرگ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رسیدن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انتهای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طبقاتی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میخواستند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فکر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مترقی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اصطلاح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متفکرین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مدعی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پیشرو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نداشتند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مقابل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تلاشهای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ایستاده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اعتبار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تنها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میتوانست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افقهای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بلندی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روی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ارتفاعات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اخلاقی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ایستاده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قامت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خلاف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نقطه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مقابلش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مارکس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تفکر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نسبت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شرایط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مسئول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پذیرفته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متفکرین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"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عکس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گرفتنش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رقابت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سرمایه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معنا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میکردند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A40382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تحولات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سیاسی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بیندازید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میتوانید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نقش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تاثیر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عمیق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بیش از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رسانه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حضور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اولین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برخورد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گویا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موجودات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ربطی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پیدا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سخره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بگیرند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تعجب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میپرسیدند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هنوز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هستید؟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مثل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مپیرسیدند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هنوز هم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دیوانه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هستید؟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دقیقا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میخواستند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اشاره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بعضا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مستقیما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اتفاقی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افتاده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است؟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نگاه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تصویری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وجود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بررسی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تفاوت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بسیاری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جریانات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میگویند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نباشید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نمیشود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تشریف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بیاورید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حتما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مدافع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آتیشه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سرمایه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سرمایه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الان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مجبور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اند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رسانه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هایشان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بگوی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فردای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آزاد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نیست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کمونیستها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آزاد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نباشند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، البته این حرفهای الانشان است، تاریخ عملکردشان خلاف این تعارفها است.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زمانیکه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کمونیسم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بستر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اصلی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میگیرد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انفجاراتی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صورت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میگیرد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ناشناخته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اتفاق</w:t>
      </w:r>
      <w:r w:rsidR="00A40382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افتد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0769F4" w:rsidRPr="00080873" w:rsidRDefault="00B07ECD" w:rsidP="0077336C">
      <w:pPr>
        <w:bidi/>
        <w:jc w:val="both"/>
        <w:rPr>
          <w:rFonts w:asciiTheme="majorBidi" w:hAnsiTheme="majorBidi" w:cs="Times New Roman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بنظرم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تعهدی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نکرده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همیشه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بماند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حال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برداشتن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گامهای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حرکتمان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هستیم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آموزشهایش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بعضا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آزمون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خطا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پیش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ولی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جنگهایی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علیرغم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مشکلات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lastRenderedPageBreak/>
        <w:t>جلو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رفتیم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حفظ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پرچمش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برافراشته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نگهداشتیم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بیادت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بزرگی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میشویم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0D4327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بطوریکه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بعضی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262906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که عضو حزب میشوند </w:t>
      </w:r>
      <w:r w:rsidR="000769F4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شاید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نمیدانند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لنین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خوردنی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پوشیدنی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مردم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دردمند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ابزار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تغییر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خودشان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میدانند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اتفاق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میدهد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کارگری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میگوید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حرف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دل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هستید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جوانی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امیدش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آینده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حزب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ابزار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نابودی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ستمش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میداند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ایکاش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ایکاش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دید،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ایکاش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میدید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0769F4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اتفاقات مهمی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شرف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وقوع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</w:p>
    <w:p w:rsidR="00B07ECD" w:rsidRPr="00080873" w:rsidRDefault="00B07ECD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سالگرد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درگذشت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گفت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0769F4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که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بشناسانیم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فاصله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گرفتن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شخص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بتوانی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شخصیت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اش،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جایگاهش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دیگران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توضیح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کسانی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نزدیک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بودیم،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کنارش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مبارزه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کردیم،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262906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 xml:space="preserve">از او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آموختیم،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مدیونیم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مدیونیم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بمثابه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دوست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بلکه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بمثابه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انسانهایی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یک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برهه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تاریخی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امکان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داشتیم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کنارش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باشیم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نمیتوانیم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این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آموزه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ها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برای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خودمان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نگه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داریم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باید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اختیار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جامعه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بشری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قرار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دهیم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بشریت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را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مجهز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سلاحی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بکنیم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او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حدادی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کرد</w:t>
      </w:r>
      <w:r w:rsidRPr="00080873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B07ECD" w:rsidRPr="00080873" w:rsidRDefault="00B07ECD" w:rsidP="000769F4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="000769F4"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در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جنبش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ما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است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.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زنده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باد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منصور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="Times New Roman" w:hint="cs"/>
          <w:color w:val="000000" w:themeColor="text1"/>
          <w:sz w:val="28"/>
          <w:szCs w:val="28"/>
          <w:rtl/>
        </w:rPr>
        <w:t>حکمت</w:t>
      </w:r>
      <w:r w:rsidRPr="00080873">
        <w:rPr>
          <w:rFonts w:asciiTheme="majorBidi" w:hAnsiTheme="majorBidi" w:cs="Times New Roman"/>
          <w:color w:val="000000" w:themeColor="text1"/>
          <w:sz w:val="28"/>
          <w:szCs w:val="28"/>
          <w:rtl/>
        </w:rPr>
        <w:t>!</w:t>
      </w:r>
    </w:p>
    <w:p w:rsidR="00B07ECD" w:rsidRPr="00080873" w:rsidRDefault="003012FF" w:rsidP="0077336C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8087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*این مطلب بر مبنای </w:t>
      </w:r>
      <w:r w:rsidR="000769F4" w:rsidRPr="0008087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سخنرانی در سالگرد منصور حکمت</w:t>
      </w:r>
      <w:r w:rsidR="00262906" w:rsidRPr="0008087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Pr="00080873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بازنویسی شده است.</w:t>
      </w:r>
    </w:p>
    <w:bookmarkEnd w:id="0"/>
    <w:p w:rsidR="009A7972" w:rsidRPr="00B07ECD" w:rsidRDefault="009A7972" w:rsidP="00B07ECD">
      <w:pPr>
        <w:bidi/>
        <w:rPr>
          <w:rFonts w:asciiTheme="majorBidi" w:hAnsiTheme="majorBidi" w:cstheme="majorBidi"/>
          <w:sz w:val="28"/>
          <w:szCs w:val="28"/>
        </w:rPr>
      </w:pPr>
    </w:p>
    <w:sectPr w:rsidR="009A7972" w:rsidRPr="00B07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B3925"/>
    <w:multiLevelType w:val="hybridMultilevel"/>
    <w:tmpl w:val="55DE9A68"/>
    <w:lvl w:ilvl="0" w:tplc="939C6C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ECD"/>
    <w:rsid w:val="000769F4"/>
    <w:rsid w:val="00080873"/>
    <w:rsid w:val="000D4327"/>
    <w:rsid w:val="00262906"/>
    <w:rsid w:val="003012FF"/>
    <w:rsid w:val="003940ED"/>
    <w:rsid w:val="00511C78"/>
    <w:rsid w:val="007476E6"/>
    <w:rsid w:val="0077336C"/>
    <w:rsid w:val="009A7972"/>
    <w:rsid w:val="00A40382"/>
    <w:rsid w:val="00B07ECD"/>
    <w:rsid w:val="00B91BAD"/>
    <w:rsid w:val="00BE6C75"/>
    <w:rsid w:val="00D46C2D"/>
    <w:rsid w:val="00DD74F2"/>
    <w:rsid w:val="00E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F5400A-41BD-4E7E-BFDB-706058F3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Windows User</cp:lastModifiedBy>
  <cp:revision>2</cp:revision>
  <dcterms:created xsi:type="dcterms:W3CDTF">2018-07-05T20:03:00Z</dcterms:created>
  <dcterms:modified xsi:type="dcterms:W3CDTF">2018-07-05T20:03:00Z</dcterms:modified>
</cp:coreProperties>
</file>