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1F1" w:rsidRDefault="009351F1" w:rsidP="009351F1">
      <w:pPr>
        <w:bidi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>انترناسیونال٧٢٦</w:t>
      </w:r>
    </w:p>
    <w:p w:rsidR="009351F1" w:rsidRDefault="009351F1" w:rsidP="009351F1">
      <w:pPr>
        <w:bidi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>اصغر کریمی</w:t>
      </w:r>
    </w:p>
    <w:p w:rsidR="009351F1" w:rsidRDefault="009351F1" w:rsidP="009351F1">
      <w:pPr>
        <w:bidi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AE5700" w:rsidRPr="009351F1" w:rsidRDefault="00AE5700" w:rsidP="00AE5700">
      <w:pPr>
        <w:bidi/>
        <w:jc w:val="both"/>
        <w:rPr>
          <w:rFonts w:asciiTheme="minorBidi" w:hAnsiTheme="minorBidi" w:cstheme="minorBidi"/>
          <w:b/>
          <w:bCs/>
          <w:sz w:val="72"/>
          <w:szCs w:val="72"/>
          <w:rtl/>
        </w:rPr>
      </w:pPr>
      <w:r w:rsidRPr="009351F1">
        <w:rPr>
          <w:rFonts w:asciiTheme="minorBidi" w:hAnsiTheme="minorBidi" w:cstheme="minorBidi" w:hint="cs"/>
          <w:b/>
          <w:bCs/>
          <w:sz w:val="72"/>
          <w:szCs w:val="72"/>
          <w:rtl/>
        </w:rPr>
        <w:t xml:space="preserve">گزارش جنایتکاران </w:t>
      </w:r>
    </w:p>
    <w:p w:rsidR="00093354" w:rsidRDefault="00093354" w:rsidP="00093354">
      <w:pPr>
        <w:bidi/>
        <w:jc w:val="both"/>
        <w:rPr>
          <w:rFonts w:asciiTheme="minorBidi" w:hAnsiTheme="minorBidi" w:cstheme="minorBidi"/>
          <w:sz w:val="32"/>
          <w:szCs w:val="32"/>
          <w:rtl/>
        </w:rPr>
      </w:pPr>
    </w:p>
    <w:p w:rsidR="00F82162" w:rsidRPr="00F82162" w:rsidRDefault="00F82162" w:rsidP="00F82162">
      <w:pPr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گزارش جنا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تکاران</w:t>
      </w:r>
      <w:r w:rsidRPr="00F82162">
        <w:rPr>
          <w:rFonts w:asciiTheme="minorBidi" w:hAnsiTheme="minorBidi" w:cstheme="minorBidi"/>
          <w:sz w:val="28"/>
          <w:szCs w:val="28"/>
          <w:lang w:bidi="fa-IR"/>
        </w:rPr>
        <w:t xml:space="preserve"> </w:t>
      </w: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بالاخره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پس از چند ماه، ه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ئت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تحق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ق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تفحص مجلس اسلام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درمورد شلاق زدن به کارگران معدن طلا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آق دره در تکاب گزارش خود را به مجلس ارائه داد. نکات اساس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گزارش که توسط محجوب قرائت شده و ملاحظات و توص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احتمال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او هم در آن وارد شده به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شرح است</w:t>
      </w:r>
      <w:r w:rsidRPr="00F82162">
        <w:rPr>
          <w:rFonts w:asciiTheme="minorBidi" w:hAnsiTheme="minorBidi" w:cstheme="minorBidi"/>
          <w:sz w:val="28"/>
          <w:szCs w:val="28"/>
          <w:lang w:bidi="fa-IR"/>
        </w:rPr>
        <w:t xml:space="preserve">: </w:t>
      </w: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  <w:r w:rsidRPr="00F82162">
        <w:rPr>
          <w:rFonts w:asciiTheme="minorBidi" w:hAnsiTheme="minorBidi" w:cstheme="minorBidi"/>
          <w:sz w:val="28"/>
          <w:szCs w:val="28"/>
          <w:lang w:bidi="fa-IR"/>
        </w:rPr>
        <w:t>"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قوه قضائ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موضوع مظلوم واقع شده". "شلاق به کارگران با لباس بوده و ه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آثار خون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بر بدن آنها مشهود نبوده"، "تبل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غات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ع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ضد انقلاب داخل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خارج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بر عل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قوه قضائ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 مساله را بزرگ کرده و جو را متنشج کرده است" و "محکوم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بعد از اجرا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حکم شلاق، به دل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بهره‌مند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عفو مقام معظم رهبر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 ۱۲ فرورد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ماه ۹۵ 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۲۴ و ۴۸ ساعت در زندان نمانده‌اند و در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راستا عملکرد 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است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محترم دادگستر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شهرستان تکاب قابل تقد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باشد</w:t>
      </w:r>
      <w:r w:rsidRPr="00F82162">
        <w:rPr>
          <w:rFonts w:asciiTheme="minorBidi" w:hAnsiTheme="minorBidi" w:cstheme="minorBidi"/>
          <w:sz w:val="28"/>
          <w:szCs w:val="28"/>
          <w:lang w:bidi="fa-IR"/>
        </w:rPr>
        <w:t xml:space="preserve">". </w:t>
      </w: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عن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کارگران حق شان بوده که به جرم اعتراض و مطابق قوان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حکومت شلاق بخورند و به زندان و جر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مه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محکوم شوند ول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شامل عفو خامنه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واقع شده اند. شلاق هم رو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لباس بوده و به خون و جراحت منجر نشده است، ضد انقلاب آنرا بزرگ! کرده است</w:t>
      </w:r>
      <w:r w:rsidRPr="00F82162">
        <w:rPr>
          <w:rFonts w:asciiTheme="minorBidi" w:hAnsiTheme="minorBidi" w:cstheme="minorBidi"/>
          <w:sz w:val="28"/>
          <w:szCs w:val="28"/>
          <w:lang w:bidi="fa-IR"/>
        </w:rPr>
        <w:t xml:space="preserve">. </w:t>
      </w: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گزارش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مجلس و امثال محجوب که مسئول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خانه کارگر حکومت را دارد و در نقش وک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مدافع کارگران ظاهر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شود،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کارفرما را تبرئه کرده، برا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قوه قضائ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حکم به شلاق زدن کارگران و جر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مه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زندان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کردن آنها داده دا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مهربان تر از مادر شده و ارگان ها و مقامات حکومت را ک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 گزارش از آنها اسم برده شده مورد دفاع و تقد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قرار داده است. در مقابل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کارگران آق دره اند که مطابق قانون مجازات اسلام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شا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سته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شلاق و زندان بودند ول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ضدانقلاب داخل و خارج بدل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تبل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غات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عش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 دست مجلس داده و آنها را مجبور به تحق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ق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تفحص کرده است. اما ه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ئت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مجلس و محجوب از ترس ضد انقلاب توص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کنند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"بهتر بود به جهت بعد رسانه‌ا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موضوع، قاض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پرونده به جا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مجازات شلاق از 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مجازات‌ها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تعز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استفاده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ی‌‌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نمود</w:t>
      </w:r>
      <w:r w:rsidRPr="00F82162">
        <w:rPr>
          <w:rFonts w:asciiTheme="minorBidi" w:hAnsiTheme="minorBidi" w:cstheme="minorBidi"/>
          <w:sz w:val="28"/>
          <w:szCs w:val="28"/>
          <w:lang w:bidi="fa-IR"/>
        </w:rPr>
        <w:t xml:space="preserve">". </w:t>
      </w: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نکته 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گزارش جلب توجه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آن شکا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کارفرما از کارگر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است که بدل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زورگو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کارفرما و انواع فشار اقتصاد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حقوق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اقدام به خودزن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خودکش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کرده است. گزارش ه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ئت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تحق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ق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مجلس نفس شکا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کارفرما را 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سوال نم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برد،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خودزن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با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تکه ش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سطح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بوده و به نوع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وانمود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خودکش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محسوب نم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شده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تبل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غات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ضد انقلاب است که آنرا بزرگ کرده است! کارفرما محکوم 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کارگر است که بدل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خودزن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مرتکب جرم شده است</w:t>
      </w:r>
      <w:r w:rsidRPr="00F82162">
        <w:rPr>
          <w:rFonts w:asciiTheme="minorBidi" w:hAnsiTheme="minorBidi" w:cstheme="minorBidi"/>
          <w:sz w:val="28"/>
          <w:szCs w:val="28"/>
          <w:lang w:bidi="fa-IR"/>
        </w:rPr>
        <w:t xml:space="preserve">. </w:t>
      </w: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سرتاپا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گزارش 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انگر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ئت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حاکمه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بغا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شرف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جنا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تکار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است. فقط نگاه سرما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دار به کارگر 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نگاه مشت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جنا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تکار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کارگران است. از محجوب، چماقدار شناخته شده حکومت که در اوا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سر کار آمدن جمهور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اسلام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خانه کارگر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به همت کارگران مبارز و چپ شکل گرفته بود حمله کرد و نقش مستق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 حمله به کارگران شرکت واحد و بر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زبان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کارگر داشت تا ه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ئت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تحق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ق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مجلس و خود مجلس تا قوه قضا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رئ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دادگستر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تکاب و 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انتظام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فرماندار تا خامنه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قانون مجازات اسلام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همه پ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مهره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ماش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جنا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سرما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اسلام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اند که دست به دست هم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دهند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کارگر را فوق استثمار کنند، اعتراضش را سرکوب کنند، عل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اش قانون وضع کنند و در رسانه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موضوع را هر طور خواستند جلوه دهند. کارفرما هم در مع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ارگانها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دولت و قانون دست به هر 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رحم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کثافت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عل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کارگران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زند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اما در مقابل ارگانها و مقامات مختلف به حد کاف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سخاوتمند است. بب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رشوه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کارفرما نص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ب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کدام ارگانها و شخص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حکومت شده است</w:t>
      </w:r>
      <w:r w:rsidRPr="00F82162">
        <w:rPr>
          <w:rFonts w:asciiTheme="minorBidi" w:hAnsiTheme="minorBidi" w:cstheme="minorBidi"/>
          <w:sz w:val="28"/>
          <w:szCs w:val="28"/>
          <w:lang w:bidi="fa-IR"/>
        </w:rPr>
        <w:t xml:space="preserve">: </w:t>
      </w: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  <w:r w:rsidRPr="00F82162">
        <w:rPr>
          <w:rFonts w:asciiTheme="minorBidi" w:hAnsiTheme="minorBidi" w:cstheme="minorBidi"/>
          <w:sz w:val="28"/>
          <w:szCs w:val="28"/>
          <w:lang w:bidi="fa-IR"/>
        </w:rPr>
        <w:t>"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با استناد به مدارک ارائه شده از سو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محترم شرکت پو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زرکان (کارفرما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معدن)، از بدو فعال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شروع کار تا سال ۱۳۹۴ مبلغ ۴۳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ارد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ال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ارگان‌ها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مختلف دولت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نظام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قب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فرماندار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تکاب، سازمان صنعت معدن و تجارت استان و شهرستان، شهردار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شهرستان 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تکاب،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انتظام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دفتر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نما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ندگان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محترم مجلس نهم شورا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اسلام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کمک به دفتر علما، بخشدار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تخت سل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مان،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فرماندار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بخشدار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پل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پ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امداد و ه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ئت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رزمندگان اسلام شهرستان تکاب و هم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شورا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اسلام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تخت سل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مان،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سف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مسجد و احداث مسجد روستا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دورباش و … پرداخت و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شده که در بس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موارد جا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سوال  و ترد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شبهه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باشد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به نظر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رسد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با پرداخت برخ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مبالغ به بعض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ارگان‌ها‌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دولت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خواسته‌اند از 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بار پرداخت مبالغ هنگفت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حقوق معادن، مال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عوارض دولت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فرار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نما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شا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۱۰ تا ۲۰ درصد 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خود را ادا نموده‌اند</w:t>
      </w:r>
      <w:r w:rsidRPr="00F82162">
        <w:rPr>
          <w:rFonts w:asciiTheme="minorBidi" w:hAnsiTheme="minorBidi" w:cstheme="minorBidi"/>
          <w:sz w:val="28"/>
          <w:szCs w:val="28"/>
          <w:lang w:bidi="fa-IR"/>
        </w:rPr>
        <w:t xml:space="preserve">". </w:t>
      </w: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گزارش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محجوب و ه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ئت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تحق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ق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مجلس صرفنظر از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نکه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توض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ح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دهد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چگونه سود حاصل از استثمار وحش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کارگران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طبقه حاکم و ارگان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سرکوب و مذهب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بوروکراس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اش توز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ع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شود،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مکان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زم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درون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دولت سرما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آنهم از نوع اسلام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اش را 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ز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خ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خوب نشان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دهد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روشن است که چگونه پل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انتظام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فرماندار شهردار و بخشدار و امام جمعه و نما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ندگان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مجلس و کم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امداد و دفتر علما! و غ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غ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دستشان در ج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ب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کارفرما است، و حت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برا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پرکردن ج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ب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خود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توانند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رشوه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کلاه بزرگ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هم سر صندوق دولت بگذارند و کا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رفرما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را از پرداخت ۸۰ تا ۹۰ درصد عوارض و مال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دولت خودشان فرار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 بدهند. روشن است که همه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ارگان ها کنار کارفرماها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محترم قرار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رند،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شلاق و زندان برا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کارگر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مزاحم کارفرما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شود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صادر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کنند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تازه موقع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تحت فشار "ضد انقلابٰ" مجبور به تحق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ق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شوند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همه حواسشان هست که مبادا ارگان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مقام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کارفرما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پ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نماز مسجد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مظلوم! واقع شود. و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حکا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رابطه حکومت با کل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کارفرما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محترم است و رابطه حکومت و کارگر 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ز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بر هم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اساس تع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شود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همه جا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بده بستان ها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کارفرماها و ارگان ها و فرمانده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مقامات و امام جمعه ها وجود دارد. کاف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است که کارفرما سهم امام خوب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امام جمعه بدهد و دم فرمانده انتظام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رئ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دادگاه در محل را بب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مسجد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را تعم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کند تا آخوند محل در مکان مفرح تر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سر بندگان خدا ش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بمالد. در همه جا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کارگرانند که بدل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ل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اعت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راض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بالا کش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حقوقشان و فساد و اجحافات هرروزه کارفرما توسط 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انتظام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دستگ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شوند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توسط قوه قضا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بر اساس قوان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 و مجازات اسلام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سا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قوان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حکومت محکوم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شوند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ع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رابطه در معدن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ورت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هفت تپه و فولاد و نفت و آتش نشان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موسسه کاسپ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ن و چسب هل و هپکو و همه جا عمل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کند</w:t>
      </w:r>
      <w:r w:rsidRPr="00F82162">
        <w:rPr>
          <w:rFonts w:asciiTheme="minorBidi" w:hAnsiTheme="minorBidi" w:cstheme="minorBidi"/>
          <w:sz w:val="28"/>
          <w:szCs w:val="28"/>
          <w:lang w:bidi="fa-IR"/>
        </w:rPr>
        <w:t xml:space="preserve">. </w:t>
      </w:r>
    </w:p>
    <w:p w:rsidR="00F82162" w:rsidRPr="00F82162" w:rsidRDefault="00F82162" w:rsidP="00F821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4E20DC" w:rsidRPr="002F60F0" w:rsidRDefault="00F82162" w:rsidP="005B5693">
      <w:pPr>
        <w:bidi/>
        <w:jc w:val="both"/>
        <w:rPr>
          <w:rFonts w:ascii="Nassim" w:hAnsi="Nassim"/>
          <w:sz w:val="30"/>
          <w:szCs w:val="30"/>
          <w:lang w:val="en-GB" w:eastAsia="en-GB" w:bidi="fa-IR"/>
        </w:rPr>
      </w:pP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گزارش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اما به دو حق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قت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مهم اعتراف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مهمتر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نکته گزارش مجلس است. درگزارش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پارگراف در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فشار "ضد انقلابٰ" اشاره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شود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اذعان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کنند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برا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نکه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"ضد انقلابٰ" نتواند استفاده کند بهتر بود به کارگر شلاق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زدند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نم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زدند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امت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از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ناخواسته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است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به "ضد انقلابٰ" داده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شود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ضدانقلاب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هر روز طرح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را به شکست کشانده است، وادارشان کرد که سنگسار را که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احکام صر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ح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قرآن و اسلام است بخاطر مصالح نظام! متوقف کنند، فشار 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حجاب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آنها ولوله ب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ندازد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بحث اعدام مواد مخدر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ها در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آ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نها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بالا بگ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اگر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"ضد انقلابٰ" نبود چه جنا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که نم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کردند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و ثان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اگر ارگانها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مختلف حکومت و کارفرما را در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جبهه قرار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دهد،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کارگر و "ضد انقلابٰ" را هم کنار هم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گذارد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و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دوم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درک نکته اول و کل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درک مهمتر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روندها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جامعه ا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. کارگر و "ضد انقلابٰ" 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اپوز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ون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کشمکش طبقات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کشمکش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اپوز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ون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حکومت، اپوز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ون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معن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طبقه کارگر، زنان و جوانان و احزاب سرنگون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طلب، هرروزه است و درمورد هر موضوع اجتماع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کوچک و بزرگ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مهر خود را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زند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>. از حجاب تا حقوق کارگر، از مذهب ت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آزاد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اعدام تا زندان او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زندان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زندگ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خصوص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مردم تا ازدواج سف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روابط جنس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مردم، از اختلاس تا حقوق 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نجوم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از همبستگ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جهان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با کارگران و مردم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تا دسترس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ماهواره و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نترنت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ورزش و موس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ق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دروس مدارس و صدها مس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اله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گر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موضوع جدال 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عم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ق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گسترده و همه روزه در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ران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است. و در همه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زم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نه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ها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اپوز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ون،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به همان معن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ع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کلمه، است که حکومت را گام به گام از سنگرها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دئولوژ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اس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اش عقب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راند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بندها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سرکوب را شل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کند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و امت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از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گ</w:t>
      </w:r>
      <w:r w:rsidRPr="00F82162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Pr="00F82162">
        <w:rPr>
          <w:rFonts w:asciiTheme="minorBidi" w:hAnsiTheme="minorBidi" w:cs="Arial" w:hint="eastAsia"/>
          <w:sz w:val="28"/>
          <w:szCs w:val="28"/>
          <w:rtl/>
          <w:lang w:bidi="fa-IR"/>
        </w:rPr>
        <w:t>رد</w:t>
      </w:r>
      <w:r w:rsidRPr="00F82162">
        <w:rPr>
          <w:rFonts w:asciiTheme="minorBidi" w:hAnsiTheme="minorBidi" w:cs="Arial"/>
          <w:sz w:val="28"/>
          <w:szCs w:val="28"/>
          <w:rtl/>
          <w:lang w:bidi="fa-IR"/>
        </w:rPr>
        <w:t xml:space="preserve">. 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>سرنوشت جامعه و جنا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 w:hint="eastAsia"/>
          <w:sz w:val="28"/>
          <w:szCs w:val="28"/>
          <w:rtl/>
          <w:lang w:bidi="fa-IR"/>
        </w:rPr>
        <w:t>تکاران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ب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 w:hint="eastAsia"/>
          <w:sz w:val="28"/>
          <w:szCs w:val="28"/>
          <w:rtl/>
          <w:lang w:bidi="fa-IR"/>
        </w:rPr>
        <w:t>شرم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را که در مجلس و دولت و س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 w:hint="eastAsia"/>
          <w:sz w:val="28"/>
          <w:szCs w:val="28"/>
          <w:rtl/>
          <w:lang w:bidi="fa-IR"/>
        </w:rPr>
        <w:t>ستم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قضا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یی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و ب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 w:hint="eastAsia"/>
          <w:sz w:val="28"/>
          <w:szCs w:val="28"/>
          <w:rtl/>
          <w:lang w:bidi="fa-IR"/>
        </w:rPr>
        <w:t>ت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رهبر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و ارگان ها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نظام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حکومت نشسته اند، هم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کشمکش بزرگ طبقات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تع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یی</w:t>
      </w:r>
      <w:r w:rsidR="005B5693" w:rsidRPr="005B5693">
        <w:rPr>
          <w:rFonts w:asciiTheme="minorBidi" w:hAnsiTheme="minorBidi" w:cs="Arial" w:hint="eastAsia"/>
          <w:sz w:val="28"/>
          <w:szCs w:val="28"/>
          <w:rtl/>
          <w:lang w:bidi="fa-IR"/>
        </w:rPr>
        <w:t>ن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 xml:space="preserve"> م</w:t>
      </w:r>
      <w:r w:rsidR="005B5693" w:rsidRPr="005B5693">
        <w:rPr>
          <w:rFonts w:asciiTheme="minorBidi" w:hAnsiTheme="minorBidi" w:cs="Arial" w:hint="cs"/>
          <w:sz w:val="28"/>
          <w:szCs w:val="28"/>
          <w:rtl/>
          <w:lang w:bidi="fa-IR"/>
        </w:rPr>
        <w:t>ی</w:t>
      </w:r>
      <w:r w:rsidR="005B5693" w:rsidRPr="005B5693">
        <w:rPr>
          <w:rFonts w:asciiTheme="minorBidi" w:hAnsiTheme="minorBidi" w:cs="Arial" w:hint="eastAsia"/>
          <w:sz w:val="28"/>
          <w:szCs w:val="28"/>
          <w:rtl/>
          <w:lang w:bidi="fa-IR"/>
        </w:rPr>
        <w:t>کند</w:t>
      </w:r>
      <w:r w:rsidR="005B5693" w:rsidRPr="005B5693">
        <w:rPr>
          <w:rFonts w:asciiTheme="minorBidi" w:hAnsiTheme="minorBidi" w:cs="Arial"/>
          <w:sz w:val="28"/>
          <w:szCs w:val="28"/>
          <w:rtl/>
          <w:lang w:bidi="fa-IR"/>
        </w:rPr>
        <w:t>.</w:t>
      </w:r>
      <w:bookmarkStart w:id="0" w:name="_GoBack"/>
      <w:bookmarkEnd w:id="0"/>
    </w:p>
    <w:sectPr w:rsidR="004E20DC" w:rsidRPr="002F60F0" w:rsidSect="007B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ssim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42D7"/>
    <w:multiLevelType w:val="multilevel"/>
    <w:tmpl w:val="DBB0A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6049F"/>
    <w:multiLevelType w:val="multilevel"/>
    <w:tmpl w:val="F77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16576"/>
    <w:multiLevelType w:val="multilevel"/>
    <w:tmpl w:val="C7C8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C6869"/>
    <w:multiLevelType w:val="multilevel"/>
    <w:tmpl w:val="C78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7E33CF"/>
    <w:multiLevelType w:val="multilevel"/>
    <w:tmpl w:val="B21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6D408E"/>
    <w:multiLevelType w:val="multilevel"/>
    <w:tmpl w:val="B3FA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8C7A3F"/>
    <w:multiLevelType w:val="multilevel"/>
    <w:tmpl w:val="0CD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E701FE"/>
    <w:multiLevelType w:val="multilevel"/>
    <w:tmpl w:val="198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94"/>
    <w:rsid w:val="00001669"/>
    <w:rsid w:val="00012D76"/>
    <w:rsid w:val="00015D3D"/>
    <w:rsid w:val="00065AC1"/>
    <w:rsid w:val="00077364"/>
    <w:rsid w:val="0008522F"/>
    <w:rsid w:val="00092711"/>
    <w:rsid w:val="00093354"/>
    <w:rsid w:val="000938BB"/>
    <w:rsid w:val="000A4C7F"/>
    <w:rsid w:val="000B7A4D"/>
    <w:rsid w:val="000C5778"/>
    <w:rsid w:val="000F14FD"/>
    <w:rsid w:val="00113DF4"/>
    <w:rsid w:val="00130850"/>
    <w:rsid w:val="00141007"/>
    <w:rsid w:val="00144607"/>
    <w:rsid w:val="00144621"/>
    <w:rsid w:val="001621B4"/>
    <w:rsid w:val="00164B08"/>
    <w:rsid w:val="00165853"/>
    <w:rsid w:val="00183492"/>
    <w:rsid w:val="001A165B"/>
    <w:rsid w:val="001A6FDF"/>
    <w:rsid w:val="001E6A1E"/>
    <w:rsid w:val="00231932"/>
    <w:rsid w:val="00240D80"/>
    <w:rsid w:val="002450E1"/>
    <w:rsid w:val="0025291A"/>
    <w:rsid w:val="002626CD"/>
    <w:rsid w:val="00262D0F"/>
    <w:rsid w:val="002773D2"/>
    <w:rsid w:val="00281D38"/>
    <w:rsid w:val="002A186D"/>
    <w:rsid w:val="002A4E04"/>
    <w:rsid w:val="002A559B"/>
    <w:rsid w:val="002C32C3"/>
    <w:rsid w:val="002D2806"/>
    <w:rsid w:val="002D7AAE"/>
    <w:rsid w:val="002F0488"/>
    <w:rsid w:val="002F3378"/>
    <w:rsid w:val="002F35A2"/>
    <w:rsid w:val="002F60F0"/>
    <w:rsid w:val="00306B73"/>
    <w:rsid w:val="0032437D"/>
    <w:rsid w:val="00331751"/>
    <w:rsid w:val="00340A6E"/>
    <w:rsid w:val="003424C0"/>
    <w:rsid w:val="00345550"/>
    <w:rsid w:val="00353A85"/>
    <w:rsid w:val="003540EA"/>
    <w:rsid w:val="00357C21"/>
    <w:rsid w:val="003669C2"/>
    <w:rsid w:val="0037131C"/>
    <w:rsid w:val="00373E2C"/>
    <w:rsid w:val="00377735"/>
    <w:rsid w:val="003978B6"/>
    <w:rsid w:val="003B0980"/>
    <w:rsid w:val="003C0E72"/>
    <w:rsid w:val="003F27B3"/>
    <w:rsid w:val="003F4B36"/>
    <w:rsid w:val="004059FF"/>
    <w:rsid w:val="00435844"/>
    <w:rsid w:val="00446F05"/>
    <w:rsid w:val="00461A04"/>
    <w:rsid w:val="00472A5D"/>
    <w:rsid w:val="00473317"/>
    <w:rsid w:val="00481888"/>
    <w:rsid w:val="004B51B5"/>
    <w:rsid w:val="004B5E6E"/>
    <w:rsid w:val="004C4AA4"/>
    <w:rsid w:val="004C71B8"/>
    <w:rsid w:val="004E0B7F"/>
    <w:rsid w:val="004E20DC"/>
    <w:rsid w:val="004F5F94"/>
    <w:rsid w:val="00501D04"/>
    <w:rsid w:val="005219E8"/>
    <w:rsid w:val="00534189"/>
    <w:rsid w:val="00540AD1"/>
    <w:rsid w:val="00543CEB"/>
    <w:rsid w:val="00555C7B"/>
    <w:rsid w:val="00555FA6"/>
    <w:rsid w:val="00563CDB"/>
    <w:rsid w:val="00565C6E"/>
    <w:rsid w:val="00585FFD"/>
    <w:rsid w:val="005B5693"/>
    <w:rsid w:val="005B6375"/>
    <w:rsid w:val="005D08B2"/>
    <w:rsid w:val="005E2FE3"/>
    <w:rsid w:val="00615B9F"/>
    <w:rsid w:val="006365B5"/>
    <w:rsid w:val="00640C99"/>
    <w:rsid w:val="006A7122"/>
    <w:rsid w:val="006B4155"/>
    <w:rsid w:val="006D00FF"/>
    <w:rsid w:val="006E31B1"/>
    <w:rsid w:val="00710544"/>
    <w:rsid w:val="00721430"/>
    <w:rsid w:val="0072330F"/>
    <w:rsid w:val="0072507C"/>
    <w:rsid w:val="00743A31"/>
    <w:rsid w:val="007473BF"/>
    <w:rsid w:val="007776A5"/>
    <w:rsid w:val="007B0F6E"/>
    <w:rsid w:val="007E404D"/>
    <w:rsid w:val="007E6CA3"/>
    <w:rsid w:val="007F7FA0"/>
    <w:rsid w:val="00813D41"/>
    <w:rsid w:val="008145FB"/>
    <w:rsid w:val="008155E0"/>
    <w:rsid w:val="008329F4"/>
    <w:rsid w:val="008658E8"/>
    <w:rsid w:val="0086797F"/>
    <w:rsid w:val="008749F3"/>
    <w:rsid w:val="00890D7B"/>
    <w:rsid w:val="00890DC3"/>
    <w:rsid w:val="00891354"/>
    <w:rsid w:val="00892BC5"/>
    <w:rsid w:val="008A0B05"/>
    <w:rsid w:val="008C07EA"/>
    <w:rsid w:val="008D250A"/>
    <w:rsid w:val="008F6A35"/>
    <w:rsid w:val="008F7B9B"/>
    <w:rsid w:val="0090220D"/>
    <w:rsid w:val="009079C5"/>
    <w:rsid w:val="0091085A"/>
    <w:rsid w:val="00926873"/>
    <w:rsid w:val="009351F1"/>
    <w:rsid w:val="0094304E"/>
    <w:rsid w:val="00977FD2"/>
    <w:rsid w:val="009B46FA"/>
    <w:rsid w:val="009C46B1"/>
    <w:rsid w:val="009D6AFA"/>
    <w:rsid w:val="009F5A0D"/>
    <w:rsid w:val="00A2076D"/>
    <w:rsid w:val="00A24B5F"/>
    <w:rsid w:val="00A5571F"/>
    <w:rsid w:val="00A61104"/>
    <w:rsid w:val="00A93C7E"/>
    <w:rsid w:val="00AA69FE"/>
    <w:rsid w:val="00AC7663"/>
    <w:rsid w:val="00AD211E"/>
    <w:rsid w:val="00AE391E"/>
    <w:rsid w:val="00AE5700"/>
    <w:rsid w:val="00AE63FC"/>
    <w:rsid w:val="00AF5543"/>
    <w:rsid w:val="00B05BE8"/>
    <w:rsid w:val="00B1014F"/>
    <w:rsid w:val="00B15A89"/>
    <w:rsid w:val="00B201CD"/>
    <w:rsid w:val="00B261E4"/>
    <w:rsid w:val="00B3000C"/>
    <w:rsid w:val="00B56D74"/>
    <w:rsid w:val="00B60D6A"/>
    <w:rsid w:val="00B61697"/>
    <w:rsid w:val="00B73BB7"/>
    <w:rsid w:val="00B83C88"/>
    <w:rsid w:val="00B94507"/>
    <w:rsid w:val="00B9550E"/>
    <w:rsid w:val="00BB70BB"/>
    <w:rsid w:val="00BD277D"/>
    <w:rsid w:val="00BD6246"/>
    <w:rsid w:val="00BE37C7"/>
    <w:rsid w:val="00C100E8"/>
    <w:rsid w:val="00C131E4"/>
    <w:rsid w:val="00C173BD"/>
    <w:rsid w:val="00C35EF4"/>
    <w:rsid w:val="00C37471"/>
    <w:rsid w:val="00C463BA"/>
    <w:rsid w:val="00C4645A"/>
    <w:rsid w:val="00C66C19"/>
    <w:rsid w:val="00C95CE8"/>
    <w:rsid w:val="00CA0B5F"/>
    <w:rsid w:val="00CA4B6B"/>
    <w:rsid w:val="00CB078F"/>
    <w:rsid w:val="00CB0CDD"/>
    <w:rsid w:val="00CC60C3"/>
    <w:rsid w:val="00CD49FF"/>
    <w:rsid w:val="00CE427B"/>
    <w:rsid w:val="00CF186E"/>
    <w:rsid w:val="00CF20D8"/>
    <w:rsid w:val="00D00800"/>
    <w:rsid w:val="00D23D0A"/>
    <w:rsid w:val="00D40F6F"/>
    <w:rsid w:val="00D41EF8"/>
    <w:rsid w:val="00D45FDB"/>
    <w:rsid w:val="00D47BFC"/>
    <w:rsid w:val="00D50213"/>
    <w:rsid w:val="00D562B7"/>
    <w:rsid w:val="00D74818"/>
    <w:rsid w:val="00D94465"/>
    <w:rsid w:val="00DD4C9A"/>
    <w:rsid w:val="00DF40BD"/>
    <w:rsid w:val="00DF6B84"/>
    <w:rsid w:val="00E00BBC"/>
    <w:rsid w:val="00E132EC"/>
    <w:rsid w:val="00E60E06"/>
    <w:rsid w:val="00E82243"/>
    <w:rsid w:val="00E876BE"/>
    <w:rsid w:val="00E90DF3"/>
    <w:rsid w:val="00E91B03"/>
    <w:rsid w:val="00EC3BD5"/>
    <w:rsid w:val="00ED10E0"/>
    <w:rsid w:val="00F1057B"/>
    <w:rsid w:val="00F12A10"/>
    <w:rsid w:val="00F166E2"/>
    <w:rsid w:val="00F21804"/>
    <w:rsid w:val="00F21EB7"/>
    <w:rsid w:val="00F24213"/>
    <w:rsid w:val="00F31212"/>
    <w:rsid w:val="00F4684F"/>
    <w:rsid w:val="00F6254C"/>
    <w:rsid w:val="00F82162"/>
    <w:rsid w:val="00F84319"/>
    <w:rsid w:val="00F8447E"/>
    <w:rsid w:val="00F873D1"/>
    <w:rsid w:val="00FA20E4"/>
    <w:rsid w:val="00FA4088"/>
    <w:rsid w:val="00FC391C"/>
    <w:rsid w:val="00FE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007434-5233-419E-9FCF-D8521931F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1">
    <w:name w:val="Dat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character" w:customStyle="1" w:styleId="bigbluelink">
    <w:name w:val="bigbluelink"/>
    <w:basedOn w:val="DefaultParagraphFont"/>
    <w:rsid w:val="00890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53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407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608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76447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1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207">
          <w:marLeft w:val="0"/>
          <w:marRight w:val="2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9745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866">
          <w:marLeft w:val="74"/>
          <w:marRight w:val="0"/>
          <w:marTop w:val="74"/>
          <w:marBottom w:val="148"/>
          <w:divBdr>
            <w:top w:val="single" w:sz="6" w:space="2" w:color="ACABD2"/>
            <w:left w:val="none" w:sz="0" w:space="0" w:color="auto"/>
            <w:bottom w:val="single" w:sz="18" w:space="2" w:color="ACABD2"/>
            <w:right w:val="none" w:sz="0" w:space="0" w:color="auto"/>
          </w:divBdr>
        </w:div>
        <w:div w:id="722338828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169">
              <w:marLeft w:val="0"/>
              <w:marRight w:val="104"/>
              <w:marTop w:val="1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1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818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48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724959882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9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440996309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8940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  <w:divsChild>
                    <w:div w:id="190155194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923424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069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651362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2858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73236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11613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98095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7890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19971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5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0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7217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9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dc:description/>
  <cp:lastModifiedBy>Windows User</cp:lastModifiedBy>
  <cp:revision>8</cp:revision>
  <cp:lastPrinted>2015-10-08T14:21:00Z</cp:lastPrinted>
  <dcterms:created xsi:type="dcterms:W3CDTF">2017-08-24T05:28:00Z</dcterms:created>
  <dcterms:modified xsi:type="dcterms:W3CDTF">2017-08-24T14:03:00Z</dcterms:modified>
</cp:coreProperties>
</file>