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CFB" w:rsidRDefault="007D5CFB" w:rsidP="007D5CFB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انترناسیونال ۶۶۴</w:t>
      </w:r>
    </w:p>
    <w:p w:rsidR="00AE402E" w:rsidRDefault="00AE402E" w:rsidP="007D5CF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از ما میپرسند:</w:t>
      </w:r>
    </w:p>
    <w:p w:rsidR="00AC737C" w:rsidRPr="008874DC" w:rsidRDefault="00AE402E" w:rsidP="008874DC">
      <w:pPr>
        <w:bidi/>
        <w:jc w:val="center"/>
        <w:rPr>
          <w:rFonts w:asciiTheme="majorBidi" w:hAnsiTheme="majorBidi" w:cstheme="majorBidi"/>
          <w:b/>
          <w:bCs/>
          <w:sz w:val="28"/>
          <w:szCs w:val="28"/>
          <w:rtl/>
          <w:lang w:bidi="fa-IR"/>
        </w:rPr>
      </w:pPr>
      <w:r w:rsidRPr="008874DC">
        <w:rPr>
          <w:rFonts w:asciiTheme="majorBidi" w:hAnsiTheme="majorBidi" w:cstheme="majorBidi" w:hint="cs"/>
          <w:b/>
          <w:bCs/>
          <w:sz w:val="28"/>
          <w:szCs w:val="28"/>
          <w:rtl/>
          <w:lang w:bidi="fa-IR"/>
        </w:rPr>
        <w:t>چرا هنوز به دیکتاتوری پرولتاریا معتقدید؟</w:t>
      </w:r>
    </w:p>
    <w:p w:rsidR="007D5CFB" w:rsidRDefault="00AE402E" w:rsidP="007D5CFB">
      <w:pPr>
        <w:bidi/>
        <w:rPr>
          <w:rFonts w:asciiTheme="majorBidi" w:hAnsiTheme="majorBidi" w:cstheme="majorBidi" w:hint="cs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>علی جوادی</w:t>
      </w:r>
      <w:r w:rsidR="007D5CFB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پاسخ می دهد:</w:t>
      </w:r>
    </w:p>
    <w:p w:rsidR="008874DC" w:rsidRDefault="00D5385F" w:rsidP="007D5CF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اجازه دهید </w:t>
      </w:r>
      <w:r w:rsidR="008874DC">
        <w:rPr>
          <w:rFonts w:asciiTheme="majorBidi" w:hAnsiTheme="majorBidi" w:cstheme="majorBidi" w:hint="cs"/>
          <w:sz w:val="28"/>
          <w:szCs w:val="28"/>
          <w:rtl/>
          <w:lang w:bidi="fa-IR"/>
        </w:rPr>
        <w:t>در پاسخ از منصور حکمت یاری بگیرم. منصور حکمت در سمینار دوم مبانی کمونیسم کارگری به طور مفصل به این سئوال در بستر بحث مقوله "دولت" پرداخته است. میگوید:</w:t>
      </w:r>
    </w:p>
    <w:p w:rsidR="000978CC" w:rsidRPr="000978CC" w:rsidRDefault="008874DC" w:rsidP="000978C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>
        <w:rPr>
          <w:rFonts w:asciiTheme="majorBidi" w:hAnsiTheme="majorBidi" w:cs="Times New Roman" w:hint="cs"/>
          <w:sz w:val="28"/>
          <w:szCs w:val="28"/>
          <w:rtl/>
          <w:lang w:bidi="fa-IR"/>
        </w:rPr>
        <w:t>"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دولت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موضوع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تفکیک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کننده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گرایشات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سوسیالیستی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مختلف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بوده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کسانى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مفهوم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تجدید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نظر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کسانى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تبیین‌های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مختلفی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میدهند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قائلیم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نه؟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کلاً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فرمولبندی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میآید؟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چون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خیلی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چپها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کنار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گذاشتند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موقعى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شعار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مطرح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موقعى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ادبیات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مارکسیستی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میآید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کلمه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معنی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امروز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داریم،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یعنی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نظامی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نداشت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حتی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معنی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بکار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میرود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معنی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حاکمیتی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وجود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اراده‌ای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مارکس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مارکسیستها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مورد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بود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حال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طبقاتی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حتی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لیبرالی‌ترین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حکومتهای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غربی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اجتماعی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اقتصادی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افق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سیاسی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طبقات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معیّنی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اِعمال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دفعه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راجع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سرنوشت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نميگیرید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وقتی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سوسیال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دمکراسی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محافظه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کارها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دارید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چهارچوب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معیّنی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باصطلاح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قوه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مجریه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نهادهایش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تعیین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میکنید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ولی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اساس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حاکمیت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متکی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بازار،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متکی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خصوصی،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متکی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اصالت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رقابت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اصالت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فردگرایی،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تغییری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نمیدهید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هیچوقت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انگلستان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آلمان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کانادا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آمریکا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سوسیالیسم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جزو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موضوعات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مورد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هیچوقت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اشتراکی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موضوع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روز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چهارچوب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فردی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صورت</w:t>
      </w:r>
      <w:r w:rsidR="000978CC"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0978CC"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میگیرد</w:t>
      </w:r>
      <w:r w:rsidR="000978CC" w:rsidRPr="000978CC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978CC" w:rsidRPr="000978CC" w:rsidRDefault="000978CC" w:rsidP="000978C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نتیجه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قبول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اساس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فردی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وسایل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تولید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خصوصی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وسایل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تولید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قبول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فرض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ارتش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دادگاه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زندان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فرض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قانون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کشور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مثال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تقدس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میدهد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مثلاً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جایگاه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اتحادیه‌ها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قائل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دستمزد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رسمیت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میدهد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مبنای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دستمزد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متکی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آنوقت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معیّنی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اِعمال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مستقل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چقدر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صورت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بگیرد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بورژوازی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اِعمال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منتها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طرق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اِعمال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978CC" w:rsidRPr="000978CC" w:rsidRDefault="000978CC" w:rsidP="007D5CFB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اقتصادی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دیگری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مبنای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خصوصی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لغو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تعیین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تولید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اجتماعی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بگذارند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عهده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آحاد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مزد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ور</w:t>
      </w:r>
      <w:bookmarkStart w:id="0" w:name="_GoBack"/>
      <w:bookmarkEnd w:id="0"/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بیندازند،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مقوله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پول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حذف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اندازه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نیازش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بدهند،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ولی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ممکن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بطریق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شورایی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انجام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محل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عضو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هزار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کاندید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هزار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شرکت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ولی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نفس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کارگری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شوراهای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مختلف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عضو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lastRenderedPageBreak/>
        <w:t>نماینده‌اند،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چیزی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نمیکند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عمل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آلترناتیو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اجتماعی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معيّنی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پیاده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978CC" w:rsidRPr="000978CC" w:rsidRDefault="000978CC" w:rsidP="000978C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جابجایی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بورژوازی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طریق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ضد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انقلاب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میتواند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عملی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طریق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عملاً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تنها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راهی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میتوانید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انگلستان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مثال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لغو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مالکیت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خصوصی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تبدیل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موضوعی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باره‌اش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اظهار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نظر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پروسه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فراتر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بروید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خشونت‌آمیز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بودن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خشونت‌آمیز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نبودن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پروسه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سیاسی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نه؟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هیچوقت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چهار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چوب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نظام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مسأله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سوسیالیسم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روبرو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نمیشوید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بروید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بدهید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ولی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انگلستان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بخواهند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سوسیالیسم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کرسی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بنشانند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فراتر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بروند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بکنند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خارج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ساختارهای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سیاسی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موجود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978CC" w:rsidRPr="000978CC" w:rsidRDefault="000978CC" w:rsidP="00D5385F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سوسیالیستی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همینطور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وقتی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نیاید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="00D5385F">
        <w:rPr>
          <w:rFonts w:asciiTheme="majorBidi" w:hAnsiTheme="majorBidi" w:cs="Times New Roman" w:hint="cs"/>
          <w:sz w:val="28"/>
          <w:szCs w:val="28"/>
          <w:rtl/>
          <w:lang w:bidi="fa-IR"/>
        </w:rPr>
        <w:t>ب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بیندازد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البته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مقوله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زوال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دولت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میپردازم،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منتها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بمعنی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بمعنی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روزمره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کلمه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روزنامه‌ها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حکومتهای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پلیسی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نظامی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غیره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حرف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میزنند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مدنی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آدمها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لغو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محدود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!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برعکس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!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جامعه‌ای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مدنی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آدمها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بمراتب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بیشتر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پاسداری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آدمها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بیشتر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اجازه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دخالت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جنبش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شورایی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نظر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بگیرید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مقایسه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سیستم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سیستم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چهار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پنج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یکبار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حدود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٤٠٪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٦٠٪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میروند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یکروزه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میدهند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کشور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بطور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نسبی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بیشتر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بیاورد،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نماینده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تعیین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یکنفر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٣٠٪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٢٠٪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٤٠٪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آراء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بیاورند،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٤٠٪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٤٠٪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تعیین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وکیل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٤٠٪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شرکت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٤٠٪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 xml:space="preserve"> New </w:t>
      </w:r>
      <w:proofErr w:type="spellStart"/>
      <w:r w:rsidRPr="000978CC">
        <w:rPr>
          <w:rFonts w:asciiTheme="majorBidi" w:hAnsiTheme="majorBidi" w:cstheme="majorBidi"/>
          <w:sz w:val="28"/>
          <w:szCs w:val="28"/>
          <w:lang w:bidi="fa-IR"/>
        </w:rPr>
        <w:t>Labour</w:t>
      </w:r>
      <w:proofErr w:type="spellEnd"/>
      <w:r w:rsidRPr="000978CC">
        <w:rPr>
          <w:rFonts w:asciiTheme="majorBidi" w:hAnsiTheme="majorBidi" w:cstheme="majorBidi"/>
          <w:sz w:val="28"/>
          <w:szCs w:val="28"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میدهند،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ایشان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٢٤٪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آراء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تنها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نماینده‌اش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میتواند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باشد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978CC" w:rsidRPr="000978CC" w:rsidRDefault="000978CC" w:rsidP="000978C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سیستمی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الآن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سیستم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شورایی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متکی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روز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منطقه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محلتان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عضو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هستید،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پستی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کاندید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میکنید،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احتمالاً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تعداد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انتخاباتهایی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چهار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بکند،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پنجاه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برابر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بیشتر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انتخاباتهایی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نظام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شرکت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بکند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بعلاوه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اول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ساختار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سیاسی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دخیل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شورا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مقننه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مجریه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نتیجه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رأی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حقوق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مدنی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افق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اجتماعی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کدام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مبنا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تصمیمات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مبنای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کدام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اجتماعی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صورت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میگیرد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>.</w:t>
      </w:r>
    </w:p>
    <w:p w:rsidR="000978CC" w:rsidRPr="000978CC" w:rsidRDefault="000978CC" w:rsidP="000978CC">
      <w:pPr>
        <w:bidi/>
        <w:rPr>
          <w:rFonts w:asciiTheme="majorBidi" w:hAnsiTheme="majorBidi" w:cstheme="majorBidi"/>
          <w:sz w:val="28"/>
          <w:szCs w:val="28"/>
          <w:rtl/>
          <w:lang w:bidi="fa-IR"/>
        </w:rPr>
      </w:pP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بنابراین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شعار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هستیم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منتها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دقیقاً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بخاطر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تبیین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مردم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نسبت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صد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پنجاه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پیش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کرده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وقتی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بمردم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میگویی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پینوشه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شاه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مارکوس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ایران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میافتند،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اینطوری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برنامه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گفتیم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که؛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کارگری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ادبیات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کمونیستی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پرولتاریا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اطلاق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شده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....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همچنان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از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دفاع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میکنیم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>".</w:t>
      </w:r>
    </w:p>
    <w:p w:rsidR="00D5385F" w:rsidRDefault="000978CC" w:rsidP="008874DC">
      <w:pPr>
        <w:bidi/>
        <w:rPr>
          <w:rFonts w:asciiTheme="majorBidi" w:hAnsiTheme="majorBidi" w:cs="Times New Roman"/>
          <w:sz w:val="28"/>
          <w:szCs w:val="28"/>
          <w:rtl/>
          <w:lang w:bidi="fa-IR"/>
        </w:rPr>
      </w:pP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میخواهم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بگویم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تعصب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روی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فرمول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نیست،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تعصب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روی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محتوای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بحثی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آنجا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طبقاتی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حکومتی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نوع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نبود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زوال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دولت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بمعنی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دولت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بخصوص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کشور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خیلی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است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کشور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انگلستان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دیکتاتوری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دارد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بیداد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میکند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شما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رئیس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یک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حزبی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مخالف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باشید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بسا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نتوانید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کاندید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lastRenderedPageBreak/>
        <w:t>وکالت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مجلس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بکنید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پول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سپرده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معیّنی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نداشته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باشید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نمیتوانید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بروید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خودتان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کاندید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وکالت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مجلس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بکنید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.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نماینده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"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شین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فِين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"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اگر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وفاداری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ملکه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قسم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نخورد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هم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راهش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نمیدهند،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تازه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پارلمان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چقدر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تصمیم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گرفته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میشود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بجای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خودش</w:t>
      </w:r>
      <w:r w:rsidRPr="000978CC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  <w:r w:rsidRPr="000978CC">
        <w:rPr>
          <w:rFonts w:asciiTheme="majorBidi" w:hAnsiTheme="majorBidi" w:cs="Times New Roman" w:hint="cs"/>
          <w:sz w:val="28"/>
          <w:szCs w:val="28"/>
          <w:rtl/>
          <w:lang w:bidi="fa-IR"/>
        </w:rPr>
        <w:t>محفوظ</w:t>
      </w:r>
      <w:r w:rsidRPr="000978CC">
        <w:rPr>
          <w:rFonts w:asciiTheme="majorBidi" w:hAnsiTheme="majorBidi" w:cstheme="majorBidi"/>
          <w:sz w:val="28"/>
          <w:szCs w:val="28"/>
          <w:lang w:bidi="fa-IR"/>
        </w:rPr>
        <w:t>.</w:t>
      </w:r>
      <w:r w:rsidR="00D5385F">
        <w:rPr>
          <w:rFonts w:asciiTheme="majorBidi" w:hAnsiTheme="majorBidi" w:cstheme="majorBidi" w:hint="cs"/>
          <w:sz w:val="28"/>
          <w:szCs w:val="28"/>
          <w:rtl/>
          <w:lang w:bidi="fa-IR"/>
        </w:rPr>
        <w:t xml:space="preserve"> (منصور حکمت: مبانی کمونیسم کارگری، سمینار دوم، انجمن مارکس، ژانویه ٢٠٠١)</w:t>
      </w:r>
      <w:r w:rsidR="00D5385F">
        <w:rPr>
          <w:rFonts w:asciiTheme="majorBidi" w:hAnsiTheme="majorBidi" w:cs="Times New Roman"/>
          <w:sz w:val="28"/>
          <w:szCs w:val="28"/>
          <w:rtl/>
          <w:lang w:bidi="fa-IR"/>
        </w:rPr>
        <w:t xml:space="preserve"> </w:t>
      </w:r>
    </w:p>
    <w:sectPr w:rsidR="00D538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02E"/>
    <w:rsid w:val="000978CC"/>
    <w:rsid w:val="007D5CFB"/>
    <w:rsid w:val="008874DC"/>
    <w:rsid w:val="00AC737C"/>
    <w:rsid w:val="00AE402E"/>
    <w:rsid w:val="00C25ACC"/>
    <w:rsid w:val="00D53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38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978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978C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9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78CC"/>
  </w:style>
  <w:style w:type="character" w:styleId="Hyperlink">
    <w:name w:val="Hyperlink"/>
    <w:basedOn w:val="DefaultParagraphFont"/>
    <w:uiPriority w:val="99"/>
    <w:semiHidden/>
    <w:unhideWhenUsed/>
    <w:rsid w:val="000978C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538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5385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rsid w:val="000978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978CC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097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0978CC"/>
  </w:style>
  <w:style w:type="character" w:styleId="Hyperlink">
    <w:name w:val="Hyperlink"/>
    <w:basedOn w:val="DefaultParagraphFont"/>
    <w:uiPriority w:val="99"/>
    <w:semiHidden/>
    <w:unhideWhenUsed/>
    <w:rsid w:val="000978CC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D5385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8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3</Pages>
  <Words>965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Ahmadi, Reza</dc:creator>
  <cp:keywords/>
  <dc:description/>
  <cp:lastModifiedBy>TaxiBehroz</cp:lastModifiedBy>
  <cp:revision>2</cp:revision>
  <dcterms:created xsi:type="dcterms:W3CDTF">2016-06-04T02:53:00Z</dcterms:created>
  <dcterms:modified xsi:type="dcterms:W3CDTF">2016-06-09T08:57:00Z</dcterms:modified>
</cp:coreProperties>
</file>