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B3" w:rsidRDefault="00983AB3" w:rsidP="00983AB3">
      <w:pPr>
        <w:spacing w:after="0" w:line="240" w:lineRule="auto"/>
        <w:jc w:val="right"/>
        <w:rPr>
          <w:rFonts w:ascii="Arial" w:eastAsia="Times New Roman" w:hAnsi="Arial" w:cs="Arial" w:hint="cs"/>
          <w:color w:val="000000"/>
          <w:sz w:val="20"/>
          <w:szCs w:val="20"/>
          <w:rtl/>
          <w:lang w:eastAsia="sv-SE" w:bidi="fa-IR"/>
        </w:rPr>
      </w:pPr>
    </w:p>
    <w:p w:rsidR="00983AB3" w:rsidRPr="00983AB3" w:rsidRDefault="00983AB3" w:rsidP="00983AB3">
      <w:pPr>
        <w:spacing w:after="0" w:line="240" w:lineRule="auto"/>
        <w:jc w:val="right"/>
        <w:rPr>
          <w:rFonts w:ascii="Arial" w:eastAsia="Times New Roman" w:hAnsi="Arial" w:cs="Arial"/>
          <w:color w:val="000000"/>
          <w:sz w:val="28"/>
          <w:szCs w:val="28"/>
          <w:rtl/>
          <w:lang w:eastAsia="sv-SE" w:bidi="fa-IR"/>
        </w:rPr>
      </w:pPr>
      <w:r w:rsidRPr="00983AB3">
        <w:rPr>
          <w:rFonts w:ascii="Arial" w:eastAsia="Times New Roman" w:hAnsi="Arial" w:cs="Arial" w:hint="cs"/>
          <w:color w:val="000000"/>
          <w:sz w:val="28"/>
          <w:szCs w:val="28"/>
          <w:rtl/>
          <w:lang w:eastAsia="sv-SE" w:bidi="fa-IR"/>
        </w:rPr>
        <w:t>انترناسیونال 461</w:t>
      </w:r>
    </w:p>
    <w:p w:rsidR="00773E57" w:rsidRDefault="00773E57" w:rsidP="00773E57">
      <w:pPr>
        <w:spacing w:after="0" w:line="240" w:lineRule="auto"/>
        <w:jc w:val="right"/>
        <w:rPr>
          <w:rFonts w:ascii="Arial" w:eastAsia="Times New Roman" w:hAnsi="Arial" w:cs="Arial" w:hint="cs"/>
          <w:color w:val="000000"/>
          <w:sz w:val="28"/>
          <w:szCs w:val="28"/>
          <w:rtl/>
          <w:lang w:eastAsia="sv-SE" w:bidi="fa-IR"/>
        </w:rPr>
      </w:pPr>
      <w:r w:rsidRPr="00983AB3">
        <w:rPr>
          <w:rFonts w:ascii="Arial" w:eastAsia="Times New Roman" w:hAnsi="Arial" w:cs="Arial" w:hint="cs"/>
          <w:color w:val="000000"/>
          <w:sz w:val="28"/>
          <w:szCs w:val="28"/>
          <w:rtl/>
          <w:lang w:eastAsia="sv-SE" w:bidi="fa-IR"/>
        </w:rPr>
        <w:t>بهروز مهرآبادی</w:t>
      </w:r>
    </w:p>
    <w:p w:rsidR="00983AB3" w:rsidRDefault="00983AB3" w:rsidP="00773E57">
      <w:pPr>
        <w:spacing w:after="0" w:line="240" w:lineRule="auto"/>
        <w:jc w:val="right"/>
        <w:rPr>
          <w:rFonts w:ascii="Arial" w:eastAsia="Times New Roman" w:hAnsi="Arial" w:cs="Arial"/>
          <w:color w:val="000000"/>
          <w:sz w:val="20"/>
          <w:szCs w:val="20"/>
          <w:rtl/>
          <w:lang w:eastAsia="sv-SE" w:bidi="fa-IR"/>
        </w:rPr>
      </w:pPr>
    </w:p>
    <w:p w:rsidR="00773E57" w:rsidRPr="00773E57" w:rsidRDefault="00773E57" w:rsidP="00773E57">
      <w:pPr>
        <w:spacing w:after="0" w:line="240" w:lineRule="auto"/>
        <w:jc w:val="center"/>
        <w:rPr>
          <w:rFonts w:ascii="Arial" w:eastAsia="Times New Roman" w:hAnsi="Arial" w:cs="Arial"/>
          <w:b/>
          <w:bCs/>
          <w:color w:val="000000"/>
          <w:sz w:val="28"/>
          <w:szCs w:val="28"/>
          <w:rtl/>
          <w:lang w:eastAsia="sv-SE" w:bidi="fa-IR"/>
        </w:rPr>
      </w:pPr>
      <w:r w:rsidRPr="00773E57">
        <w:rPr>
          <w:rFonts w:ascii="Arial" w:eastAsia="Times New Roman" w:hAnsi="Arial" w:cs="Arial" w:hint="cs"/>
          <w:b/>
          <w:bCs/>
          <w:color w:val="000000"/>
          <w:sz w:val="28"/>
          <w:szCs w:val="28"/>
          <w:rtl/>
          <w:lang w:eastAsia="sv-SE" w:bidi="fa-IR"/>
        </w:rPr>
        <w:t>شکست ناگزیر کنفرانس بروکسل</w:t>
      </w:r>
    </w:p>
    <w:p w:rsidR="00773E57" w:rsidRDefault="00773E57" w:rsidP="007D1E5B">
      <w:pPr>
        <w:spacing w:after="0" w:line="240" w:lineRule="auto"/>
        <w:rPr>
          <w:rFonts w:ascii="Arial" w:eastAsia="Times New Roman" w:hAnsi="Arial" w:cs="Arial"/>
          <w:color w:val="000000"/>
          <w:sz w:val="20"/>
          <w:szCs w:val="20"/>
          <w:rtl/>
          <w:lang w:eastAsia="sv-SE" w:bidi="fa-IR"/>
        </w:rPr>
      </w:pPr>
    </w:p>
    <w:p w:rsidR="00AF6F51" w:rsidRPr="00983AB3" w:rsidRDefault="007D1E5B" w:rsidP="00497E3B">
      <w:pPr>
        <w:spacing w:after="0" w:line="240" w:lineRule="auto"/>
        <w:jc w:val="right"/>
        <w:rPr>
          <w:rFonts w:asciiTheme="majorBidi" w:eastAsia="Times New Roman" w:hAnsiTheme="majorBidi" w:cstheme="majorBidi"/>
          <w:color w:val="000000"/>
          <w:sz w:val="28"/>
          <w:szCs w:val="28"/>
          <w:rtl/>
          <w:lang w:eastAsia="sv-SE" w:bidi="fa-IR"/>
        </w:rPr>
      </w:pPr>
      <w:r w:rsidRPr="00983AB3">
        <w:rPr>
          <w:rFonts w:asciiTheme="majorBidi" w:eastAsia="Times New Roman" w:hAnsiTheme="majorBidi" w:cstheme="majorBidi"/>
          <w:color w:val="000000"/>
          <w:sz w:val="28"/>
          <w:szCs w:val="28"/>
          <w:rtl/>
          <w:lang w:eastAsia="sv-SE" w:bidi="fa-IR"/>
        </w:rPr>
        <w:t xml:space="preserve">روزهای شنبه و یکشنبه </w:t>
      </w:r>
      <w:r w:rsidR="00773E57" w:rsidRPr="00983AB3">
        <w:rPr>
          <w:rFonts w:asciiTheme="majorBidi" w:eastAsia="Times New Roman" w:hAnsiTheme="majorBidi" w:cstheme="majorBidi"/>
          <w:color w:val="000000"/>
          <w:sz w:val="28"/>
          <w:szCs w:val="28"/>
          <w:rtl/>
          <w:lang w:eastAsia="sv-SE" w:bidi="fa-IR"/>
        </w:rPr>
        <w:t>۱۷</w:t>
      </w:r>
      <w:r w:rsidRPr="00983AB3">
        <w:rPr>
          <w:rFonts w:asciiTheme="majorBidi" w:eastAsia="Times New Roman" w:hAnsiTheme="majorBidi" w:cstheme="majorBidi"/>
          <w:color w:val="000000"/>
          <w:sz w:val="28"/>
          <w:szCs w:val="28"/>
          <w:rtl/>
          <w:lang w:eastAsia="sv-SE" w:bidi="fa-IR"/>
        </w:rPr>
        <w:t xml:space="preserve"> و </w:t>
      </w:r>
      <w:r w:rsidR="00773E57" w:rsidRPr="00983AB3">
        <w:rPr>
          <w:rFonts w:asciiTheme="majorBidi" w:eastAsia="Times New Roman" w:hAnsiTheme="majorBidi" w:cstheme="majorBidi"/>
          <w:color w:val="000000"/>
          <w:sz w:val="28"/>
          <w:szCs w:val="28"/>
          <w:rtl/>
          <w:lang w:eastAsia="sv-SE" w:bidi="fa-IR"/>
        </w:rPr>
        <w:t>۱۸</w:t>
      </w:r>
      <w:r w:rsidRPr="00983AB3">
        <w:rPr>
          <w:rFonts w:asciiTheme="majorBidi" w:eastAsia="Times New Roman" w:hAnsiTheme="majorBidi" w:cstheme="majorBidi"/>
          <w:color w:val="000000"/>
          <w:sz w:val="28"/>
          <w:szCs w:val="28"/>
          <w:rtl/>
          <w:lang w:eastAsia="sv-SE" w:bidi="fa-IR"/>
        </w:rPr>
        <w:t xml:space="preserve"> تیر کنفرانس "پیشبرد اتحاد برای دموکراسی" در</w:t>
      </w:r>
      <w:r w:rsidR="00AF6F51" w:rsidRPr="00983AB3">
        <w:rPr>
          <w:rFonts w:asciiTheme="majorBidi" w:eastAsia="Times New Roman" w:hAnsiTheme="majorBidi" w:cstheme="majorBidi"/>
          <w:color w:val="000000"/>
          <w:sz w:val="28"/>
          <w:szCs w:val="28"/>
          <w:rtl/>
          <w:lang w:eastAsia="sv-SE" w:bidi="fa-IR"/>
        </w:rPr>
        <w:t xml:space="preserve"> شهر</w:t>
      </w:r>
      <w:r w:rsidRPr="00983AB3">
        <w:rPr>
          <w:rFonts w:asciiTheme="majorBidi" w:eastAsia="Times New Roman" w:hAnsiTheme="majorBidi" w:cstheme="majorBidi"/>
          <w:color w:val="000000"/>
          <w:sz w:val="28"/>
          <w:szCs w:val="28"/>
          <w:rtl/>
          <w:lang w:eastAsia="sv-SE" w:bidi="fa-IR"/>
        </w:rPr>
        <w:t xml:space="preserve"> بروکسل تشکیل شد. </w:t>
      </w:r>
      <w:r w:rsidR="00E10A09" w:rsidRPr="00983AB3">
        <w:rPr>
          <w:rFonts w:asciiTheme="majorBidi" w:eastAsia="Times New Roman" w:hAnsiTheme="majorBidi" w:cstheme="majorBidi"/>
          <w:color w:val="000000"/>
          <w:sz w:val="28"/>
          <w:szCs w:val="28"/>
          <w:rtl/>
          <w:lang w:eastAsia="sv-SE" w:bidi="fa-IR"/>
        </w:rPr>
        <w:t xml:space="preserve">بعد از افتضاح کنفرانس استکهلم و کنفرانس واشنگتن، برگزار کنندگان تلاش کردند که </w:t>
      </w:r>
      <w:r w:rsidR="007E49F1" w:rsidRPr="00983AB3">
        <w:rPr>
          <w:rFonts w:asciiTheme="majorBidi" w:eastAsia="Times New Roman" w:hAnsiTheme="majorBidi" w:cstheme="majorBidi"/>
          <w:color w:val="000000"/>
          <w:sz w:val="28"/>
          <w:szCs w:val="28"/>
          <w:rtl/>
          <w:lang w:eastAsia="sv-SE" w:bidi="fa-IR"/>
        </w:rPr>
        <w:t>ظاهر آبرومندی به این کنفرانس بدهند. اما این تلاش ها نتوانست مهر شکست را از پیشانی این کنفرانس</w:t>
      </w:r>
      <w:r w:rsidR="00884547" w:rsidRPr="00983AB3">
        <w:rPr>
          <w:rFonts w:asciiTheme="majorBidi" w:eastAsia="Times New Roman" w:hAnsiTheme="majorBidi" w:cstheme="majorBidi"/>
          <w:color w:val="000000"/>
          <w:sz w:val="28"/>
          <w:szCs w:val="28"/>
          <w:rtl/>
          <w:lang w:eastAsia="sv-SE" w:bidi="fa-IR"/>
        </w:rPr>
        <w:t xml:space="preserve"> نیز</w:t>
      </w:r>
      <w:r w:rsidR="007E49F1" w:rsidRPr="00983AB3">
        <w:rPr>
          <w:rFonts w:asciiTheme="majorBidi" w:eastAsia="Times New Roman" w:hAnsiTheme="majorBidi" w:cstheme="majorBidi"/>
          <w:color w:val="000000"/>
          <w:sz w:val="28"/>
          <w:szCs w:val="28"/>
          <w:rtl/>
          <w:lang w:eastAsia="sv-SE" w:bidi="fa-IR"/>
        </w:rPr>
        <w:t xml:space="preserve"> پاک کند. وجوه مشترک شرکت کنندگان در این کنفرانس</w:t>
      </w:r>
      <w:r w:rsidR="00E85EDA" w:rsidRPr="00983AB3">
        <w:rPr>
          <w:rFonts w:asciiTheme="majorBidi" w:eastAsia="Times New Roman" w:hAnsiTheme="majorBidi" w:cstheme="majorBidi"/>
          <w:color w:val="000000"/>
          <w:sz w:val="28"/>
          <w:szCs w:val="28"/>
          <w:rtl/>
          <w:lang w:eastAsia="sv-SE" w:bidi="fa-IR"/>
        </w:rPr>
        <w:t xml:space="preserve"> و انتخاب اسم بی مسمای "پیشبرد اتحاد برای دموکراسی" هم نتوانست نتیجه ای از این کنفرانس بیرون بده</w:t>
      </w:r>
      <w:r w:rsidR="007E49F1" w:rsidRPr="00983AB3">
        <w:rPr>
          <w:rFonts w:asciiTheme="majorBidi" w:eastAsia="Times New Roman" w:hAnsiTheme="majorBidi" w:cstheme="majorBidi"/>
          <w:color w:val="000000"/>
          <w:sz w:val="28"/>
          <w:szCs w:val="28"/>
          <w:rtl/>
          <w:lang w:eastAsia="sv-SE" w:bidi="fa-IR"/>
        </w:rPr>
        <w:t>د. شرکت کنندگان در این کنفرانس را طیف های مختلف  اپوزیسیون بورژوایی رژیم تشکیل می دادند</w:t>
      </w:r>
      <w:r w:rsidR="00AF6F51" w:rsidRPr="00983AB3">
        <w:rPr>
          <w:rFonts w:asciiTheme="majorBidi" w:eastAsia="Times New Roman" w:hAnsiTheme="majorBidi" w:cstheme="majorBidi"/>
          <w:color w:val="000000"/>
          <w:sz w:val="28"/>
          <w:szCs w:val="28"/>
          <w:rtl/>
          <w:lang w:eastAsia="sv-SE" w:bidi="fa-IR"/>
        </w:rPr>
        <w:t>. از</w:t>
      </w:r>
      <w:r w:rsidR="007E49F1" w:rsidRPr="00983AB3">
        <w:rPr>
          <w:rFonts w:asciiTheme="majorBidi" w:eastAsia="Times New Roman" w:hAnsiTheme="majorBidi" w:cstheme="majorBidi"/>
          <w:color w:val="000000"/>
          <w:sz w:val="28"/>
          <w:szCs w:val="28"/>
          <w:rtl/>
          <w:lang w:eastAsia="sv-SE" w:bidi="fa-IR"/>
        </w:rPr>
        <w:t xml:space="preserve"> جواد خادم وزیر حکومت شاهنشاهی و هماهنگ کننده کودتای نوژه </w:t>
      </w:r>
      <w:r w:rsidR="00AF6F51" w:rsidRPr="00983AB3">
        <w:rPr>
          <w:rFonts w:asciiTheme="majorBidi" w:eastAsia="Times New Roman" w:hAnsiTheme="majorBidi" w:cstheme="majorBidi"/>
          <w:color w:val="000000"/>
          <w:sz w:val="28"/>
          <w:szCs w:val="28"/>
          <w:rtl/>
          <w:lang w:eastAsia="sv-SE" w:bidi="fa-IR"/>
        </w:rPr>
        <w:t>تا جواد سازگارا معاون نخست وزیر جمهوری اسلامی، مدیر رادیو</w:t>
      </w:r>
      <w:r w:rsidR="00773E57" w:rsidRPr="00983AB3">
        <w:rPr>
          <w:rFonts w:asciiTheme="majorBidi" w:eastAsia="Times New Roman" w:hAnsiTheme="majorBidi" w:cstheme="majorBidi"/>
          <w:color w:val="000000"/>
          <w:sz w:val="28"/>
          <w:szCs w:val="28"/>
          <w:rtl/>
          <w:lang w:eastAsia="sv-SE" w:bidi="fa-IR"/>
        </w:rPr>
        <w:t xml:space="preserve"> ایران</w:t>
      </w:r>
      <w:r w:rsidR="00AF6F51" w:rsidRPr="00983AB3">
        <w:rPr>
          <w:rFonts w:asciiTheme="majorBidi" w:eastAsia="Times New Roman" w:hAnsiTheme="majorBidi" w:cstheme="majorBidi"/>
          <w:color w:val="000000"/>
          <w:sz w:val="28"/>
          <w:szCs w:val="28"/>
          <w:rtl/>
          <w:lang w:eastAsia="sv-SE" w:bidi="fa-IR"/>
        </w:rPr>
        <w:t>، از بنیانگذاران سپاه پاسداران و از سرکوبگران کودتای نوژه، چهره های</w:t>
      </w:r>
      <w:r w:rsidR="00884547" w:rsidRPr="00983AB3">
        <w:rPr>
          <w:rFonts w:asciiTheme="majorBidi" w:eastAsia="Times New Roman" w:hAnsiTheme="majorBidi" w:cstheme="majorBidi"/>
          <w:color w:val="000000"/>
          <w:sz w:val="28"/>
          <w:szCs w:val="28"/>
          <w:rtl/>
          <w:lang w:eastAsia="sv-SE" w:bidi="fa-IR"/>
        </w:rPr>
        <w:t>ی از جناحها و باند</w:t>
      </w:r>
      <w:r w:rsidR="00AF6F51" w:rsidRPr="00983AB3">
        <w:rPr>
          <w:rFonts w:asciiTheme="majorBidi" w:eastAsia="Times New Roman" w:hAnsiTheme="majorBidi" w:cstheme="majorBidi"/>
          <w:color w:val="000000"/>
          <w:sz w:val="28"/>
          <w:szCs w:val="28"/>
          <w:rtl/>
          <w:lang w:eastAsia="sv-SE" w:bidi="fa-IR"/>
        </w:rPr>
        <w:t>های مغلوب جمهوری اسلامی و یا شخصیت های وفادار به خانواده پهلوی</w:t>
      </w:r>
      <w:r w:rsidR="00773E57" w:rsidRPr="00983AB3">
        <w:rPr>
          <w:rFonts w:asciiTheme="majorBidi" w:eastAsia="Times New Roman" w:hAnsiTheme="majorBidi" w:cstheme="majorBidi"/>
          <w:color w:val="000000"/>
          <w:sz w:val="28"/>
          <w:szCs w:val="28"/>
          <w:rtl/>
          <w:lang w:eastAsia="sv-SE" w:bidi="fa-IR"/>
        </w:rPr>
        <w:t xml:space="preserve">، </w:t>
      </w:r>
      <w:r w:rsidR="00AF6F51" w:rsidRPr="00983AB3">
        <w:rPr>
          <w:rFonts w:asciiTheme="majorBidi" w:eastAsia="Times New Roman" w:hAnsiTheme="majorBidi" w:cstheme="majorBidi"/>
          <w:color w:val="000000"/>
          <w:sz w:val="28"/>
          <w:szCs w:val="28"/>
          <w:rtl/>
          <w:lang w:eastAsia="sv-SE" w:bidi="fa-IR"/>
        </w:rPr>
        <w:t>نمایندگان گروه های قومی</w:t>
      </w:r>
      <w:r w:rsidR="00773E57" w:rsidRPr="00983AB3">
        <w:rPr>
          <w:rFonts w:asciiTheme="majorBidi" w:eastAsia="Times New Roman" w:hAnsiTheme="majorBidi" w:cstheme="majorBidi"/>
          <w:color w:val="000000"/>
          <w:sz w:val="28"/>
          <w:szCs w:val="28"/>
          <w:rtl/>
          <w:lang w:eastAsia="sv-SE" w:bidi="fa-IR"/>
        </w:rPr>
        <w:t xml:space="preserve"> و یا رهبران گروه های خدمتگزار جمهوری اسلامی همچون سازمان اکثریت.</w:t>
      </w:r>
      <w:r w:rsidR="00884547" w:rsidRPr="00983AB3">
        <w:rPr>
          <w:rFonts w:asciiTheme="majorBidi" w:eastAsia="Times New Roman" w:hAnsiTheme="majorBidi" w:cstheme="majorBidi"/>
          <w:color w:val="000000"/>
          <w:sz w:val="28"/>
          <w:szCs w:val="28"/>
          <w:rtl/>
          <w:lang w:eastAsia="sv-SE" w:bidi="fa-IR"/>
        </w:rPr>
        <w:t xml:space="preserve"> </w:t>
      </w:r>
    </w:p>
    <w:p w:rsidR="00884547" w:rsidRPr="00983AB3" w:rsidRDefault="00884547" w:rsidP="00773E57">
      <w:pPr>
        <w:spacing w:after="0" w:line="240" w:lineRule="auto"/>
        <w:jc w:val="right"/>
        <w:rPr>
          <w:rFonts w:asciiTheme="majorBidi" w:eastAsia="Times New Roman" w:hAnsiTheme="majorBidi" w:cstheme="majorBidi"/>
          <w:color w:val="000000"/>
          <w:sz w:val="28"/>
          <w:szCs w:val="28"/>
          <w:rtl/>
          <w:lang w:eastAsia="sv-SE" w:bidi="fa-IR"/>
        </w:rPr>
      </w:pPr>
    </w:p>
    <w:p w:rsidR="008B0800" w:rsidRPr="00983AB3" w:rsidRDefault="008B0800" w:rsidP="00497E3B">
      <w:pPr>
        <w:spacing w:after="0" w:line="240" w:lineRule="auto"/>
        <w:jc w:val="right"/>
        <w:rPr>
          <w:rFonts w:asciiTheme="majorBidi" w:eastAsia="Times New Roman" w:hAnsiTheme="majorBidi" w:cstheme="majorBidi"/>
          <w:color w:val="000000"/>
          <w:sz w:val="28"/>
          <w:szCs w:val="28"/>
          <w:rtl/>
          <w:lang w:eastAsia="sv-SE" w:bidi="fa-IR"/>
        </w:rPr>
      </w:pPr>
      <w:r w:rsidRPr="00983AB3">
        <w:rPr>
          <w:rFonts w:asciiTheme="majorBidi" w:eastAsia="Times New Roman" w:hAnsiTheme="majorBidi" w:cstheme="majorBidi"/>
          <w:color w:val="000000"/>
          <w:sz w:val="28"/>
          <w:szCs w:val="28"/>
          <w:rtl/>
          <w:lang w:eastAsia="sv-SE" w:bidi="fa-IR"/>
        </w:rPr>
        <w:t>با وجود تفاوت های ظاهری</w:t>
      </w:r>
      <w:r w:rsidR="00884547" w:rsidRPr="00983AB3">
        <w:rPr>
          <w:rFonts w:asciiTheme="majorBidi" w:eastAsia="Times New Roman" w:hAnsiTheme="majorBidi" w:cstheme="majorBidi"/>
          <w:color w:val="000000"/>
          <w:sz w:val="28"/>
          <w:szCs w:val="28"/>
          <w:rtl/>
          <w:lang w:eastAsia="sv-SE" w:bidi="fa-IR"/>
        </w:rPr>
        <w:t>،</w:t>
      </w:r>
      <w:r w:rsidRPr="00983AB3">
        <w:rPr>
          <w:rFonts w:asciiTheme="majorBidi" w:eastAsia="Times New Roman" w:hAnsiTheme="majorBidi" w:cstheme="majorBidi"/>
          <w:color w:val="000000"/>
          <w:sz w:val="28"/>
          <w:szCs w:val="28"/>
          <w:rtl/>
          <w:lang w:eastAsia="sv-SE" w:bidi="fa-IR"/>
        </w:rPr>
        <w:t xml:space="preserve"> همه شرکت کنندگان در کنفرانس</w:t>
      </w:r>
      <w:r w:rsidR="00773E57" w:rsidRPr="00983AB3">
        <w:rPr>
          <w:rFonts w:asciiTheme="majorBidi" w:eastAsia="Times New Roman" w:hAnsiTheme="majorBidi" w:cstheme="majorBidi"/>
          <w:color w:val="000000"/>
          <w:sz w:val="28"/>
          <w:szCs w:val="28"/>
          <w:rtl/>
          <w:lang w:eastAsia="sv-SE" w:bidi="fa-IR"/>
        </w:rPr>
        <w:t xml:space="preserve"> بروکسل</w:t>
      </w:r>
      <w:r w:rsidR="00884547" w:rsidRPr="00983AB3">
        <w:rPr>
          <w:rFonts w:asciiTheme="majorBidi" w:eastAsia="Times New Roman" w:hAnsiTheme="majorBidi" w:cstheme="majorBidi"/>
          <w:color w:val="000000"/>
          <w:sz w:val="28"/>
          <w:szCs w:val="28"/>
          <w:rtl/>
          <w:lang w:eastAsia="sv-SE" w:bidi="fa-IR"/>
        </w:rPr>
        <w:t xml:space="preserve"> در مخالفت با انقلاب و سرنگونی جمهوری اسلامی و</w:t>
      </w:r>
      <w:r w:rsidRPr="00983AB3">
        <w:rPr>
          <w:rFonts w:asciiTheme="majorBidi" w:eastAsia="Times New Roman" w:hAnsiTheme="majorBidi" w:cstheme="majorBidi"/>
          <w:color w:val="000000"/>
          <w:sz w:val="28"/>
          <w:szCs w:val="28"/>
          <w:rtl/>
          <w:lang w:eastAsia="sv-SE" w:bidi="fa-IR"/>
        </w:rPr>
        <w:t xml:space="preserve"> در حف</w:t>
      </w:r>
      <w:r w:rsidR="00884547" w:rsidRPr="00983AB3">
        <w:rPr>
          <w:rFonts w:asciiTheme="majorBidi" w:eastAsia="Times New Roman" w:hAnsiTheme="majorBidi" w:cstheme="majorBidi"/>
          <w:color w:val="000000"/>
          <w:sz w:val="28"/>
          <w:szCs w:val="28"/>
          <w:rtl/>
          <w:lang w:eastAsia="sv-SE" w:bidi="fa-IR"/>
        </w:rPr>
        <w:t xml:space="preserve">ظ منافع سرمایه داری متفق القول و </w:t>
      </w:r>
      <w:r w:rsidRPr="00983AB3">
        <w:rPr>
          <w:rFonts w:asciiTheme="majorBidi" w:eastAsia="Times New Roman" w:hAnsiTheme="majorBidi" w:cstheme="majorBidi"/>
          <w:color w:val="000000"/>
          <w:sz w:val="28"/>
          <w:szCs w:val="28"/>
          <w:rtl/>
          <w:lang w:eastAsia="sv-SE" w:bidi="fa-IR"/>
        </w:rPr>
        <w:t xml:space="preserve">هم عقیده بودند. در بیانیه پایانی این کنفرانس نه حرفی از جدایی دین از دولت و </w:t>
      </w:r>
      <w:r w:rsidRPr="00983AB3">
        <w:rPr>
          <w:rFonts w:asciiTheme="majorBidi" w:eastAsia="Times New Roman" w:hAnsiTheme="majorBidi" w:cstheme="majorBidi"/>
          <w:sz w:val="28"/>
          <w:szCs w:val="28"/>
          <w:rtl/>
          <w:lang w:eastAsia="sv-SE" w:bidi="fa-IR"/>
        </w:rPr>
        <w:t xml:space="preserve">آموزش و پرورش در میان است و نه اشاره ای به برابری زن و مرد و رفع آپارتاید جنسی می شود. نه لغو </w:t>
      </w:r>
      <w:r w:rsidR="00884547" w:rsidRPr="00983AB3">
        <w:rPr>
          <w:rFonts w:asciiTheme="majorBidi" w:eastAsia="Times New Roman" w:hAnsiTheme="majorBidi" w:cstheme="majorBidi"/>
          <w:sz w:val="28"/>
          <w:szCs w:val="28"/>
          <w:rtl/>
          <w:lang w:eastAsia="sv-SE" w:bidi="fa-IR"/>
        </w:rPr>
        <w:t>مجازات</w:t>
      </w:r>
      <w:r w:rsidRPr="00983AB3">
        <w:rPr>
          <w:rFonts w:asciiTheme="majorBidi" w:eastAsia="Times New Roman" w:hAnsiTheme="majorBidi" w:cstheme="majorBidi"/>
          <w:sz w:val="28"/>
          <w:szCs w:val="28"/>
          <w:rtl/>
          <w:lang w:eastAsia="sv-SE" w:bidi="fa-IR"/>
        </w:rPr>
        <w:t xml:space="preserve"> اعدام مطرح</w:t>
      </w:r>
      <w:r w:rsidRPr="00983AB3">
        <w:rPr>
          <w:rFonts w:asciiTheme="majorBidi" w:eastAsia="Times New Roman" w:hAnsiTheme="majorBidi" w:cstheme="majorBidi"/>
          <w:color w:val="000000"/>
          <w:sz w:val="28"/>
          <w:szCs w:val="28"/>
          <w:rtl/>
          <w:lang w:eastAsia="sv-SE" w:bidi="fa-IR"/>
        </w:rPr>
        <w:t xml:space="preserve"> می شود و نه چیزی درباره آزادی بی قید و شرط بیان و اندیشه نوشته شده است. نه آزادی زندانیان سیاسی خواسته شده و نه رفاه، معیشت و منزلت انسانی. </w:t>
      </w:r>
      <w:r w:rsidR="004B1DC9" w:rsidRPr="00983AB3">
        <w:rPr>
          <w:rFonts w:asciiTheme="majorBidi" w:eastAsia="Times New Roman" w:hAnsiTheme="majorBidi" w:cstheme="majorBidi"/>
          <w:color w:val="000000"/>
          <w:sz w:val="28"/>
          <w:szCs w:val="28"/>
          <w:rtl/>
          <w:lang w:eastAsia="sv-SE" w:bidi="fa-IR"/>
        </w:rPr>
        <w:t xml:space="preserve">نه آزادی تشکل خواسته شده و نه حق اعتصاب و اعتراض. </w:t>
      </w:r>
    </w:p>
    <w:p w:rsidR="004B1DC9" w:rsidRPr="00983AB3" w:rsidRDefault="004B1DC9" w:rsidP="004B1DC9">
      <w:pPr>
        <w:spacing w:after="0" w:line="240" w:lineRule="auto"/>
        <w:jc w:val="right"/>
        <w:rPr>
          <w:rFonts w:asciiTheme="majorBidi" w:eastAsia="Times New Roman" w:hAnsiTheme="majorBidi" w:cstheme="majorBidi"/>
          <w:color w:val="000000"/>
          <w:sz w:val="28"/>
          <w:szCs w:val="28"/>
          <w:rtl/>
          <w:lang w:eastAsia="sv-SE" w:bidi="fa-IR"/>
        </w:rPr>
      </w:pPr>
      <w:r w:rsidRPr="00983AB3">
        <w:rPr>
          <w:rFonts w:asciiTheme="majorBidi" w:eastAsia="Times New Roman" w:hAnsiTheme="majorBidi" w:cstheme="majorBidi"/>
          <w:color w:val="000000"/>
          <w:sz w:val="28"/>
          <w:szCs w:val="28"/>
          <w:rtl/>
          <w:lang w:eastAsia="sv-SE" w:bidi="fa-IR"/>
        </w:rPr>
        <w:t>چیزی که شکست این کنفرانس و این "اتحاد" را رقم زده جنبش قدرتمند انقلابی است که ریشه های آن هر روز در جامعه قوی تر می شود. جنبشی که خواست های آزادیخواهانه و برابری طلبانه را نمی توان از آن گرفت و هر روز بر رادیکالیسم آن افزوده می شود.</w:t>
      </w:r>
      <w:r w:rsidR="00884547" w:rsidRPr="00983AB3">
        <w:rPr>
          <w:rFonts w:asciiTheme="majorBidi" w:eastAsia="Times New Roman" w:hAnsiTheme="majorBidi" w:cstheme="majorBidi"/>
          <w:color w:val="000000"/>
          <w:sz w:val="28"/>
          <w:szCs w:val="28"/>
          <w:rtl/>
          <w:lang w:eastAsia="sv-SE" w:bidi="fa-IR"/>
        </w:rPr>
        <w:t xml:space="preserve"> </w:t>
      </w:r>
    </w:p>
    <w:p w:rsidR="007309BA" w:rsidRPr="00983AB3" w:rsidRDefault="007309BA" w:rsidP="004B1DC9">
      <w:pPr>
        <w:spacing w:after="0" w:line="240" w:lineRule="auto"/>
        <w:jc w:val="right"/>
        <w:rPr>
          <w:rFonts w:asciiTheme="majorBidi" w:eastAsia="Times New Roman" w:hAnsiTheme="majorBidi" w:cstheme="majorBidi"/>
          <w:color w:val="000000"/>
          <w:sz w:val="28"/>
          <w:szCs w:val="28"/>
          <w:rtl/>
          <w:lang w:eastAsia="sv-SE" w:bidi="fa-IR"/>
        </w:rPr>
      </w:pPr>
    </w:p>
    <w:p w:rsidR="00497E3B" w:rsidRPr="00983AB3" w:rsidRDefault="009F0090" w:rsidP="007309BA">
      <w:pPr>
        <w:spacing w:after="0" w:line="240" w:lineRule="auto"/>
        <w:jc w:val="right"/>
        <w:rPr>
          <w:rFonts w:asciiTheme="majorBidi" w:eastAsia="Times New Roman" w:hAnsiTheme="majorBidi" w:cstheme="majorBidi"/>
          <w:color w:val="000000"/>
          <w:sz w:val="28"/>
          <w:szCs w:val="28"/>
          <w:rtl/>
          <w:lang w:eastAsia="sv-SE" w:bidi="fa-IR"/>
        </w:rPr>
      </w:pPr>
      <w:r w:rsidRPr="00983AB3">
        <w:rPr>
          <w:rFonts w:asciiTheme="majorBidi" w:eastAsia="Times New Roman" w:hAnsiTheme="majorBidi" w:cstheme="majorBidi"/>
          <w:color w:val="000000"/>
          <w:sz w:val="28"/>
          <w:szCs w:val="28"/>
          <w:rtl/>
          <w:lang w:eastAsia="sv-SE" w:bidi="fa-IR"/>
        </w:rPr>
        <w:t>برگزار کنندگان کنفرانس بروکسل شعور مردم را دست کم گرفته اند. اگر کسی حتی یک ساعت در تهران زندگی کرده باشد، می فهمد که مردم جمهوری اسلامی را در هیچ قبائی نمی خواهند</w:t>
      </w:r>
      <w:r w:rsidR="00D07DA9" w:rsidRPr="00983AB3">
        <w:rPr>
          <w:rFonts w:asciiTheme="majorBidi" w:eastAsia="Times New Roman" w:hAnsiTheme="majorBidi" w:cstheme="majorBidi"/>
          <w:color w:val="000000"/>
          <w:sz w:val="28"/>
          <w:szCs w:val="28"/>
          <w:rtl/>
          <w:lang w:eastAsia="sv-SE" w:bidi="fa-IR"/>
        </w:rPr>
        <w:t xml:space="preserve">. خواست های مردم ایران بسیار رادیکالتر و عمیق تر از آن است که بتوان سرنوشتی همچون لیبی یا سوریه برای آن رقم زد و برای آن آلترناتیو تراشی کرد. آنهم توسط بخشی از حامیان رژیم و یا طرفداران نظام سابق و یا مشتی قوم پرست که هر کدام سابقه ای در زمینه سرکوب آزادی، زن ستیزی، کارگر ستیزی، خدمت به جمهوری اسلامی و یا ایجاد مناقشات قومی دارند. </w:t>
      </w:r>
      <w:r w:rsidR="009D4601" w:rsidRPr="00983AB3">
        <w:rPr>
          <w:rFonts w:asciiTheme="majorBidi" w:eastAsia="Times New Roman" w:hAnsiTheme="majorBidi" w:cstheme="majorBidi"/>
          <w:color w:val="000000"/>
          <w:sz w:val="28"/>
          <w:szCs w:val="28"/>
          <w:rtl/>
          <w:lang w:eastAsia="sv-SE" w:bidi="fa-IR"/>
        </w:rPr>
        <w:t xml:space="preserve">بی جهت نیست که در کنفرانس اول به بهانه های واهی حتی جرئت نکردند تا لیست شرکت کنندگان را اعلام کنند. کنفرانس واشنگتن بخاطر افشا شدن نام حامی مالی کنفرانس رفسنجانی، با صندلی های خالی برگزار شد. کنفرانس بروکسل هم فقط تلاشی بود برای پنهان نگاه داشتن صفوف در هم ریخته بورژوازی تا بلکه بتوانند اعتماد و حمایت آمریکا و غرب را بخود جلب کنند. </w:t>
      </w:r>
      <w:r w:rsidR="007F4216" w:rsidRPr="00983AB3">
        <w:rPr>
          <w:rFonts w:asciiTheme="majorBidi" w:eastAsia="Times New Roman" w:hAnsiTheme="majorBidi" w:cstheme="majorBidi"/>
          <w:color w:val="000000"/>
          <w:sz w:val="28"/>
          <w:szCs w:val="28"/>
          <w:rtl/>
          <w:lang w:eastAsia="sv-SE" w:bidi="fa-IR"/>
        </w:rPr>
        <w:t>اما بحران عمیق و سردر گمی</w:t>
      </w:r>
      <w:r w:rsidR="007309BA" w:rsidRPr="00983AB3">
        <w:rPr>
          <w:rFonts w:asciiTheme="majorBidi" w:eastAsia="Times New Roman" w:hAnsiTheme="majorBidi" w:cstheme="majorBidi"/>
          <w:color w:val="000000"/>
          <w:sz w:val="28"/>
          <w:szCs w:val="28"/>
          <w:rtl/>
          <w:lang w:eastAsia="sv-SE" w:bidi="fa-IR"/>
        </w:rPr>
        <w:t xml:space="preserve"> نمایندگان بورژوازی دور از قدرت نمی تواند از چشم غرب دور بماند. این کنفرانسها حتی نتوانست به شکلی برگزار شود که غرب از آن بعنوان مترسکی برای ترساندن جمهوری اسلامی استفاده کند. </w:t>
      </w:r>
    </w:p>
    <w:p w:rsidR="00884547" w:rsidRPr="00983AB3" w:rsidRDefault="00884547" w:rsidP="004B1DC9">
      <w:pPr>
        <w:spacing w:after="0" w:line="240" w:lineRule="auto"/>
        <w:jc w:val="right"/>
        <w:rPr>
          <w:rFonts w:asciiTheme="majorBidi" w:eastAsia="Times New Roman" w:hAnsiTheme="majorBidi" w:cstheme="majorBidi"/>
          <w:color w:val="000000"/>
          <w:sz w:val="28"/>
          <w:szCs w:val="28"/>
          <w:rtl/>
          <w:lang w:eastAsia="sv-SE" w:bidi="fa-IR"/>
        </w:rPr>
      </w:pPr>
    </w:p>
    <w:p w:rsidR="004B1DC9" w:rsidRPr="00983AB3" w:rsidRDefault="004B1DC9" w:rsidP="00983AB3">
      <w:pPr>
        <w:spacing w:after="0" w:line="240" w:lineRule="auto"/>
        <w:jc w:val="right"/>
        <w:rPr>
          <w:rFonts w:asciiTheme="majorBidi" w:eastAsia="Times New Roman" w:hAnsiTheme="majorBidi" w:cstheme="majorBidi"/>
          <w:color w:val="000000"/>
          <w:sz w:val="28"/>
          <w:szCs w:val="28"/>
          <w:rtl/>
          <w:lang w:eastAsia="sv-SE" w:bidi="fa-IR"/>
        </w:rPr>
      </w:pPr>
      <w:r w:rsidRPr="00983AB3">
        <w:rPr>
          <w:rFonts w:asciiTheme="majorBidi" w:eastAsia="Times New Roman" w:hAnsiTheme="majorBidi" w:cstheme="majorBidi"/>
          <w:color w:val="000000"/>
          <w:sz w:val="28"/>
          <w:szCs w:val="28"/>
          <w:rtl/>
          <w:lang w:eastAsia="sv-SE" w:bidi="fa-IR"/>
        </w:rPr>
        <w:t xml:space="preserve">کنفرانس </w:t>
      </w:r>
      <w:r w:rsidR="007309BA" w:rsidRPr="00983AB3">
        <w:rPr>
          <w:rFonts w:asciiTheme="majorBidi" w:eastAsia="Times New Roman" w:hAnsiTheme="majorBidi" w:cstheme="majorBidi"/>
          <w:color w:val="000000"/>
          <w:sz w:val="28"/>
          <w:szCs w:val="28"/>
          <w:rtl/>
          <w:lang w:eastAsia="sv-SE" w:bidi="fa-IR"/>
        </w:rPr>
        <w:t>های بعد از بروکسل هم محکوم به شکست است، چون خواست های برگزار کنندگان آن خارج</w:t>
      </w:r>
      <w:r w:rsidRPr="00983AB3">
        <w:rPr>
          <w:rFonts w:asciiTheme="majorBidi" w:eastAsia="Times New Roman" w:hAnsiTheme="majorBidi" w:cstheme="majorBidi"/>
          <w:color w:val="000000"/>
          <w:sz w:val="28"/>
          <w:szCs w:val="28"/>
          <w:rtl/>
          <w:lang w:eastAsia="sv-SE" w:bidi="fa-IR"/>
        </w:rPr>
        <w:t xml:space="preserve"> از میدان سیاست و تفکر جمهوری اسلامی نیست</w:t>
      </w:r>
      <w:r w:rsidR="00773E57" w:rsidRPr="00983AB3">
        <w:rPr>
          <w:rFonts w:asciiTheme="majorBidi" w:eastAsia="Times New Roman" w:hAnsiTheme="majorBidi" w:cstheme="majorBidi"/>
          <w:color w:val="000000"/>
          <w:sz w:val="28"/>
          <w:szCs w:val="28"/>
          <w:rtl/>
          <w:lang w:eastAsia="sv-SE" w:bidi="fa-IR"/>
        </w:rPr>
        <w:t xml:space="preserve"> و راه حل هایشان تفاوتی با سیاست های این یا آن جناح جمهوری اسلامی ندارد.</w:t>
      </w:r>
      <w:r w:rsidRPr="00983AB3">
        <w:rPr>
          <w:rFonts w:asciiTheme="majorBidi" w:eastAsia="Times New Roman" w:hAnsiTheme="majorBidi" w:cstheme="majorBidi"/>
          <w:color w:val="000000"/>
          <w:sz w:val="28"/>
          <w:szCs w:val="28"/>
          <w:rtl/>
          <w:lang w:eastAsia="sv-SE" w:bidi="fa-IR"/>
        </w:rPr>
        <w:t xml:space="preserve"> شرکت کنند گان در این کنفرانس</w:t>
      </w:r>
      <w:r w:rsidR="007309BA" w:rsidRPr="00983AB3">
        <w:rPr>
          <w:rFonts w:asciiTheme="majorBidi" w:eastAsia="Times New Roman" w:hAnsiTheme="majorBidi" w:cstheme="majorBidi"/>
          <w:color w:val="000000"/>
          <w:sz w:val="28"/>
          <w:szCs w:val="28"/>
          <w:rtl/>
          <w:lang w:eastAsia="sv-SE" w:bidi="fa-IR"/>
        </w:rPr>
        <w:t xml:space="preserve"> ها</w:t>
      </w:r>
      <w:r w:rsidRPr="00983AB3">
        <w:rPr>
          <w:rFonts w:asciiTheme="majorBidi" w:eastAsia="Times New Roman" w:hAnsiTheme="majorBidi" w:cstheme="majorBidi"/>
          <w:color w:val="000000"/>
          <w:sz w:val="28"/>
          <w:szCs w:val="28"/>
          <w:rtl/>
          <w:lang w:eastAsia="sv-SE" w:bidi="fa-IR"/>
        </w:rPr>
        <w:t xml:space="preserve"> نه جرات و نه خواست تغییر بنیادی در سیاست و قوانین حاکم بر جامعه را دارند. </w:t>
      </w:r>
      <w:r w:rsidR="007309BA" w:rsidRPr="00983AB3">
        <w:rPr>
          <w:rFonts w:asciiTheme="majorBidi" w:eastAsia="Times New Roman" w:hAnsiTheme="majorBidi" w:cstheme="majorBidi"/>
          <w:color w:val="000000"/>
          <w:sz w:val="28"/>
          <w:szCs w:val="28"/>
          <w:rtl/>
          <w:lang w:eastAsia="sv-SE" w:bidi="fa-IR"/>
        </w:rPr>
        <w:t xml:space="preserve">سرمایه داری برای ادامه بقای خود، برای پیشبرد سیاست </w:t>
      </w:r>
      <w:r w:rsidR="007309BA" w:rsidRPr="00983AB3">
        <w:rPr>
          <w:rFonts w:asciiTheme="majorBidi" w:eastAsia="Times New Roman" w:hAnsiTheme="majorBidi" w:cstheme="majorBidi"/>
          <w:color w:val="000000"/>
          <w:sz w:val="28"/>
          <w:szCs w:val="28"/>
          <w:rtl/>
          <w:lang w:eastAsia="sv-SE" w:bidi="fa-IR"/>
        </w:rPr>
        <w:lastRenderedPageBreak/>
        <w:t xml:space="preserve">های بانک جهانی، برای استفاده از کار ارزان و ادامه غارت و استثمار راهی بجز سرکوب ندارد. این همان سیاستی است که جمهوری اسلامی به پیش می برد. مردم قرار نیست که در آینده رنگ یونیفرم گاردهای سرکوب اعتصاب و تظاهرات را انتخاب کنند و یا </w:t>
      </w:r>
      <w:r w:rsidR="008E0DCD" w:rsidRPr="00983AB3">
        <w:rPr>
          <w:rFonts w:asciiTheme="majorBidi" w:eastAsia="Times New Roman" w:hAnsiTheme="majorBidi" w:cstheme="majorBidi"/>
          <w:color w:val="000000"/>
          <w:sz w:val="28"/>
          <w:szCs w:val="28"/>
          <w:rtl/>
          <w:lang w:eastAsia="sv-SE" w:bidi="fa-IR"/>
        </w:rPr>
        <w:t>درباره نوع سلاحی که با آن هدف قرار می گیرند، رای بگیرند. مردم ایران انتخاب خود را کرده اند و این را در هر تجمع کارگران، دانشجویان، زنان و همه مردم می توان دید. یک جامعه آزاد، برابر، مرفه، سکولار و معیشت و منزلت انسانی در مقابل سرکوب، اختناق، فقر و فلاکت و نابرابری، تحقیر و جهل و خرافات که قرن ها است به آنها تحمیل شده است.  صفوف به هم ریخته سرمایه داری چه در درون و چه در خارج نظام ناشی از قدرت مبارزات و خواسته های انسانی آنها است</w:t>
      </w:r>
      <w:r w:rsidR="00983AB3" w:rsidRPr="00983AB3">
        <w:rPr>
          <w:rFonts w:asciiTheme="majorBidi" w:eastAsia="Times New Roman" w:hAnsiTheme="majorBidi" w:cstheme="majorBidi"/>
          <w:color w:val="000000"/>
          <w:sz w:val="28"/>
          <w:szCs w:val="28"/>
          <w:rtl/>
          <w:lang w:eastAsia="sv-SE" w:bidi="fa-IR"/>
        </w:rPr>
        <w:t>. حکم شکست کنفرانس بروکسل و کنفرانس های بعد از آن را همانند حکم سرنگونی جمهوری اسلامی،</w:t>
      </w:r>
      <w:r w:rsidR="00773E57" w:rsidRPr="00983AB3">
        <w:rPr>
          <w:rFonts w:asciiTheme="majorBidi" w:eastAsia="Times New Roman" w:hAnsiTheme="majorBidi" w:cstheme="majorBidi"/>
          <w:color w:val="000000"/>
          <w:sz w:val="28"/>
          <w:szCs w:val="28"/>
          <w:rtl/>
          <w:lang w:eastAsia="sv-SE" w:bidi="fa-IR"/>
        </w:rPr>
        <w:t xml:space="preserve"> مردم در خیابانها و در فریادهای اعتراض خود به وضع موجود داده اند. </w:t>
      </w:r>
    </w:p>
    <w:p w:rsidR="009B3F83" w:rsidRPr="00983AB3" w:rsidRDefault="009B3F83" w:rsidP="00983AB3">
      <w:pPr>
        <w:rPr>
          <w:rFonts w:asciiTheme="majorBidi" w:hAnsiTheme="majorBidi" w:cstheme="majorBidi"/>
          <w:sz w:val="28"/>
          <w:szCs w:val="28"/>
        </w:rPr>
      </w:pPr>
    </w:p>
    <w:sectPr w:rsidR="009B3F83" w:rsidRPr="00983AB3" w:rsidSect="009B3F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26979"/>
    <w:multiLevelType w:val="multilevel"/>
    <w:tmpl w:val="17CC5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9E14E3"/>
    <w:multiLevelType w:val="multilevel"/>
    <w:tmpl w:val="0C1C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7D1E5B"/>
    <w:rsid w:val="00227CD8"/>
    <w:rsid w:val="00286474"/>
    <w:rsid w:val="00497E3B"/>
    <w:rsid w:val="004B1DC9"/>
    <w:rsid w:val="004F0017"/>
    <w:rsid w:val="007309BA"/>
    <w:rsid w:val="00773E57"/>
    <w:rsid w:val="007D1E5B"/>
    <w:rsid w:val="007E49F1"/>
    <w:rsid w:val="007F4216"/>
    <w:rsid w:val="00862213"/>
    <w:rsid w:val="00884547"/>
    <w:rsid w:val="008B0800"/>
    <w:rsid w:val="008D4CB3"/>
    <w:rsid w:val="008E0DCD"/>
    <w:rsid w:val="009674B7"/>
    <w:rsid w:val="00983AB3"/>
    <w:rsid w:val="00990B8B"/>
    <w:rsid w:val="009A631D"/>
    <w:rsid w:val="009B3F83"/>
    <w:rsid w:val="009D4601"/>
    <w:rsid w:val="009F0090"/>
    <w:rsid w:val="00AF6F51"/>
    <w:rsid w:val="00CF54C5"/>
    <w:rsid w:val="00D07DA9"/>
    <w:rsid w:val="00E10A09"/>
    <w:rsid w:val="00E85ED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F83"/>
  </w:style>
  <w:style w:type="paragraph" w:styleId="Rubrik3">
    <w:name w:val="heading 3"/>
    <w:basedOn w:val="Normal"/>
    <w:link w:val="Rubrik3Char"/>
    <w:uiPriority w:val="9"/>
    <w:qFormat/>
    <w:rsid w:val="007D1E5B"/>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3Char">
    <w:name w:val="Rubrik 3 Char"/>
    <w:basedOn w:val="Standardstycketeckensnitt"/>
    <w:link w:val="Rubrik3"/>
    <w:uiPriority w:val="9"/>
    <w:rsid w:val="007D1E5B"/>
    <w:rPr>
      <w:rFonts w:ascii="Times New Roman" w:eastAsia="Times New Roman" w:hAnsi="Times New Roman" w:cs="Times New Roman"/>
      <w:b/>
      <w:bCs/>
      <w:sz w:val="27"/>
      <w:szCs w:val="27"/>
      <w:lang w:eastAsia="sv-SE"/>
    </w:rPr>
  </w:style>
  <w:style w:type="character" w:styleId="Hyperlnk">
    <w:name w:val="Hyperlink"/>
    <w:basedOn w:val="Standardstycketeckensnitt"/>
    <w:uiPriority w:val="99"/>
    <w:semiHidden/>
    <w:unhideWhenUsed/>
    <w:rsid w:val="007D1E5B"/>
    <w:rPr>
      <w:color w:val="0000FF"/>
      <w:u w:val="single"/>
    </w:rPr>
  </w:style>
  <w:style w:type="character" w:customStyle="1" w:styleId="yshortcuts">
    <w:name w:val="yshortcuts"/>
    <w:basedOn w:val="Standardstycketeckensnitt"/>
    <w:rsid w:val="007D1E5B"/>
  </w:style>
  <w:style w:type="character" w:customStyle="1" w:styleId="yiv1600237085clicks">
    <w:name w:val="yiv1600237085clicks"/>
    <w:basedOn w:val="Standardstycketeckensnitt"/>
    <w:rsid w:val="007D1E5B"/>
  </w:style>
  <w:style w:type="character" w:customStyle="1" w:styleId="yiv1600237085w">
    <w:name w:val="yiv1600237085w"/>
    <w:basedOn w:val="Standardstycketeckensnitt"/>
    <w:rsid w:val="007D1E5B"/>
  </w:style>
  <w:style w:type="character" w:customStyle="1" w:styleId="yiv1600237085link-url">
    <w:name w:val="yiv1600237085link-url"/>
    <w:basedOn w:val="Standardstycketeckensnitt"/>
    <w:rsid w:val="007D1E5B"/>
  </w:style>
  <w:style w:type="paragraph" w:customStyle="1" w:styleId="yiv1600237085link-des">
    <w:name w:val="yiv1600237085link-des"/>
    <w:basedOn w:val="Normal"/>
    <w:rsid w:val="007D1E5B"/>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Ballongtext">
    <w:name w:val="Balloon Text"/>
    <w:basedOn w:val="Normal"/>
    <w:link w:val="BallongtextChar"/>
    <w:uiPriority w:val="99"/>
    <w:semiHidden/>
    <w:unhideWhenUsed/>
    <w:rsid w:val="007D1E5B"/>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7D1E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3320340">
      <w:bodyDiv w:val="1"/>
      <w:marLeft w:val="0"/>
      <w:marRight w:val="0"/>
      <w:marTop w:val="0"/>
      <w:marBottom w:val="0"/>
      <w:divBdr>
        <w:top w:val="none" w:sz="0" w:space="0" w:color="auto"/>
        <w:left w:val="none" w:sz="0" w:space="0" w:color="auto"/>
        <w:bottom w:val="none" w:sz="0" w:space="0" w:color="auto"/>
        <w:right w:val="none" w:sz="0" w:space="0" w:color="auto"/>
      </w:divBdr>
      <w:divsChild>
        <w:div w:id="1611207926">
          <w:marLeft w:val="0"/>
          <w:marRight w:val="0"/>
          <w:marTop w:val="0"/>
          <w:marBottom w:val="0"/>
          <w:divBdr>
            <w:top w:val="none" w:sz="0" w:space="0" w:color="auto"/>
            <w:left w:val="none" w:sz="0" w:space="0" w:color="auto"/>
            <w:bottom w:val="none" w:sz="0" w:space="0" w:color="auto"/>
            <w:right w:val="none" w:sz="0" w:space="0" w:color="auto"/>
          </w:divBdr>
        </w:div>
        <w:div w:id="761410242">
          <w:marLeft w:val="0"/>
          <w:marRight w:val="0"/>
          <w:marTop w:val="0"/>
          <w:marBottom w:val="0"/>
          <w:divBdr>
            <w:top w:val="none" w:sz="0" w:space="0" w:color="auto"/>
            <w:left w:val="none" w:sz="0" w:space="0" w:color="auto"/>
            <w:bottom w:val="none" w:sz="0" w:space="0" w:color="auto"/>
            <w:right w:val="none" w:sz="0" w:space="0" w:color="auto"/>
          </w:divBdr>
        </w:div>
        <w:div w:id="179856922">
          <w:marLeft w:val="0"/>
          <w:marRight w:val="0"/>
          <w:marTop w:val="0"/>
          <w:marBottom w:val="0"/>
          <w:divBdr>
            <w:top w:val="none" w:sz="0" w:space="0" w:color="auto"/>
            <w:left w:val="none" w:sz="0" w:space="0" w:color="auto"/>
            <w:bottom w:val="none" w:sz="0" w:space="0" w:color="auto"/>
            <w:right w:val="none" w:sz="0" w:space="0" w:color="auto"/>
          </w:divBdr>
          <w:divsChild>
            <w:div w:id="2081293321">
              <w:marLeft w:val="0"/>
              <w:marRight w:val="0"/>
              <w:marTop w:val="0"/>
              <w:marBottom w:val="0"/>
              <w:divBdr>
                <w:top w:val="none" w:sz="0" w:space="0" w:color="auto"/>
                <w:left w:val="none" w:sz="0" w:space="0" w:color="auto"/>
                <w:bottom w:val="none" w:sz="0" w:space="0" w:color="auto"/>
                <w:right w:val="none" w:sz="0" w:space="0" w:color="auto"/>
              </w:divBdr>
              <w:divsChild>
                <w:div w:id="342708069">
                  <w:marLeft w:val="0"/>
                  <w:marRight w:val="0"/>
                  <w:marTop w:val="0"/>
                  <w:marBottom w:val="0"/>
                  <w:divBdr>
                    <w:top w:val="none" w:sz="0" w:space="0" w:color="auto"/>
                    <w:left w:val="none" w:sz="0" w:space="0" w:color="auto"/>
                    <w:bottom w:val="none" w:sz="0" w:space="0" w:color="auto"/>
                    <w:right w:val="none" w:sz="0" w:space="0" w:color="auto"/>
                  </w:divBdr>
                </w:div>
              </w:divsChild>
            </w:div>
            <w:div w:id="1635213125">
              <w:marLeft w:val="0"/>
              <w:marRight w:val="0"/>
              <w:marTop w:val="0"/>
              <w:marBottom w:val="0"/>
              <w:divBdr>
                <w:top w:val="none" w:sz="0" w:space="0" w:color="auto"/>
                <w:left w:val="none" w:sz="0" w:space="0" w:color="auto"/>
                <w:bottom w:val="none" w:sz="0" w:space="0" w:color="auto"/>
                <w:right w:val="none" w:sz="0" w:space="0" w:color="auto"/>
              </w:divBdr>
              <w:divsChild>
                <w:div w:id="1102073504">
                  <w:marLeft w:val="0"/>
                  <w:marRight w:val="0"/>
                  <w:marTop w:val="0"/>
                  <w:marBottom w:val="0"/>
                  <w:divBdr>
                    <w:top w:val="none" w:sz="0" w:space="0" w:color="auto"/>
                    <w:left w:val="none" w:sz="0" w:space="0" w:color="auto"/>
                    <w:bottom w:val="none" w:sz="0" w:space="0" w:color="auto"/>
                    <w:right w:val="none" w:sz="0" w:space="0" w:color="auto"/>
                  </w:divBdr>
                  <w:divsChild>
                    <w:div w:id="869493369">
                      <w:marLeft w:val="0"/>
                      <w:marRight w:val="0"/>
                      <w:marTop w:val="0"/>
                      <w:marBottom w:val="0"/>
                      <w:divBdr>
                        <w:top w:val="none" w:sz="0" w:space="0" w:color="auto"/>
                        <w:left w:val="none" w:sz="0" w:space="0" w:color="auto"/>
                        <w:bottom w:val="none" w:sz="0" w:space="0" w:color="auto"/>
                        <w:right w:val="none" w:sz="0" w:space="0" w:color="auto"/>
                      </w:divBdr>
                      <w:divsChild>
                        <w:div w:id="1359624581">
                          <w:marLeft w:val="0"/>
                          <w:marRight w:val="0"/>
                          <w:marTop w:val="0"/>
                          <w:marBottom w:val="0"/>
                          <w:divBdr>
                            <w:top w:val="none" w:sz="0" w:space="0" w:color="auto"/>
                            <w:left w:val="none" w:sz="0" w:space="0" w:color="auto"/>
                            <w:bottom w:val="none" w:sz="0" w:space="0" w:color="auto"/>
                            <w:right w:val="none" w:sz="0" w:space="0" w:color="auto"/>
                          </w:divBdr>
                          <w:divsChild>
                            <w:div w:id="1471247587">
                              <w:marLeft w:val="0"/>
                              <w:marRight w:val="0"/>
                              <w:marTop w:val="0"/>
                              <w:marBottom w:val="0"/>
                              <w:divBdr>
                                <w:top w:val="none" w:sz="0" w:space="0" w:color="auto"/>
                                <w:left w:val="none" w:sz="0" w:space="0" w:color="auto"/>
                                <w:bottom w:val="none" w:sz="0" w:space="0" w:color="auto"/>
                                <w:right w:val="none" w:sz="0" w:space="0" w:color="auto"/>
                              </w:divBdr>
                              <w:divsChild>
                                <w:div w:id="569584488">
                                  <w:marLeft w:val="0"/>
                                  <w:marRight w:val="0"/>
                                  <w:marTop w:val="0"/>
                                  <w:marBottom w:val="0"/>
                                  <w:divBdr>
                                    <w:top w:val="none" w:sz="0" w:space="0" w:color="auto"/>
                                    <w:left w:val="none" w:sz="0" w:space="0" w:color="auto"/>
                                    <w:bottom w:val="none" w:sz="0" w:space="0" w:color="auto"/>
                                    <w:right w:val="none" w:sz="0" w:space="0" w:color="auto"/>
                                  </w:divBdr>
                                </w:div>
                                <w:div w:id="149614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617</Words>
  <Characters>3271</Characters>
  <Application>Microsoft Office Word</Application>
  <DocSecurity>0</DocSecurity>
  <Lines>27</Lines>
  <Paragraphs>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4</cp:revision>
  <dcterms:created xsi:type="dcterms:W3CDTF">2012-07-12T22:44:00Z</dcterms:created>
  <dcterms:modified xsi:type="dcterms:W3CDTF">2012-07-12T23:34:00Z</dcterms:modified>
</cp:coreProperties>
</file>