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6B" w:rsidRDefault="001E076B" w:rsidP="00D45A18">
      <w:pPr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 ۴۵۱</w:t>
      </w:r>
    </w:p>
    <w:p w:rsidR="001E076B" w:rsidRDefault="001E076B" w:rsidP="00D45A18">
      <w:pPr>
        <w:jc w:val="right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مینا احدی</w:t>
      </w:r>
    </w:p>
    <w:p w:rsidR="001E076B" w:rsidRPr="001E076B" w:rsidRDefault="001E076B" w:rsidP="001E076B">
      <w:pPr>
        <w:jc w:val="center"/>
        <w:rPr>
          <w:b/>
          <w:bCs/>
          <w:sz w:val="28"/>
          <w:szCs w:val="28"/>
          <w:rtl/>
          <w:lang w:bidi="fa-IR"/>
        </w:rPr>
      </w:pPr>
      <w:r w:rsidRPr="001E076B"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  <w:t>سازمان عفو بين الملل و سوراخ دعايي که گم شده است!</w:t>
      </w:r>
    </w:p>
    <w:p w:rsidR="00865FEF" w:rsidRPr="001E076B" w:rsidRDefault="00E102DE" w:rsidP="001E076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1E076B">
        <w:rPr>
          <w:rFonts w:hint="cs"/>
          <w:sz w:val="28"/>
          <w:szCs w:val="28"/>
          <w:rtl/>
          <w:lang w:bidi="fa-IR"/>
        </w:rPr>
        <w:t>نامه سرگشاده مينا احدي به "</w:t>
      </w:r>
      <w:r w:rsidRPr="001E076B">
        <w:rPr>
          <w:rFonts w:cs="Arial" w:hint="cs"/>
          <w:sz w:val="28"/>
          <w:szCs w:val="28"/>
          <w:rtl/>
          <w:lang w:bidi="fa-IR"/>
        </w:rPr>
        <w:t>دروری</w:t>
      </w:r>
      <w:r w:rsidRPr="001E076B">
        <w:rPr>
          <w:rFonts w:cs="Arial"/>
          <w:sz w:val="28"/>
          <w:szCs w:val="28"/>
          <w:rtl/>
          <w:lang w:bidi="fa-IR"/>
        </w:rPr>
        <w:t xml:space="preserve"> </w:t>
      </w:r>
      <w:r w:rsidRPr="001E076B">
        <w:rPr>
          <w:rFonts w:cs="Arial" w:hint="cs"/>
          <w:sz w:val="28"/>
          <w:szCs w:val="28"/>
          <w:rtl/>
          <w:lang w:bidi="fa-IR"/>
        </w:rPr>
        <w:t>دایک</w:t>
      </w:r>
      <w:r w:rsidR="001E076B" w:rsidRPr="001E076B">
        <w:rPr>
          <w:rFonts w:cs="Arial" w:hint="cs"/>
          <w:sz w:val="28"/>
          <w:szCs w:val="28"/>
          <w:rtl/>
          <w:lang w:bidi="fa-IR"/>
        </w:rPr>
        <w:t>"</w:t>
      </w:r>
      <w:r w:rsidRPr="001E076B">
        <w:rPr>
          <w:rFonts w:cs="Arial"/>
          <w:sz w:val="28"/>
          <w:szCs w:val="28"/>
          <w:rtl/>
          <w:lang w:bidi="fa-IR"/>
        </w:rPr>
        <w:t xml:space="preserve"> </w:t>
      </w:r>
      <w:r w:rsidR="00865FEF" w:rsidRPr="001E076B">
        <w:rPr>
          <w:rFonts w:cs="Arial" w:hint="cs"/>
          <w:sz w:val="28"/>
          <w:szCs w:val="28"/>
          <w:rtl/>
          <w:lang w:bidi="fa-IR"/>
        </w:rPr>
        <w:t>پژوهشگر مسائل ايران در سازمان</w:t>
      </w:r>
      <w:r w:rsidRPr="001E076B">
        <w:rPr>
          <w:rFonts w:cs="Arial"/>
          <w:sz w:val="28"/>
          <w:szCs w:val="28"/>
          <w:rtl/>
          <w:lang w:bidi="fa-IR"/>
        </w:rPr>
        <w:t xml:space="preserve"> </w:t>
      </w:r>
      <w:r w:rsidRPr="001E076B">
        <w:rPr>
          <w:rFonts w:cs="Arial" w:hint="cs"/>
          <w:sz w:val="28"/>
          <w:szCs w:val="28"/>
          <w:rtl/>
          <w:lang w:bidi="fa-IR"/>
        </w:rPr>
        <w:t>عفو</w:t>
      </w:r>
      <w:r w:rsidRPr="001E076B">
        <w:rPr>
          <w:rFonts w:cs="Arial"/>
          <w:sz w:val="28"/>
          <w:szCs w:val="28"/>
          <w:rtl/>
          <w:lang w:bidi="fa-IR"/>
        </w:rPr>
        <w:t xml:space="preserve"> </w:t>
      </w:r>
      <w:r w:rsidRPr="001E076B">
        <w:rPr>
          <w:rFonts w:cs="Arial" w:hint="cs"/>
          <w:sz w:val="28"/>
          <w:szCs w:val="28"/>
          <w:rtl/>
          <w:lang w:bidi="fa-IR"/>
        </w:rPr>
        <w:t>بین</w:t>
      </w:r>
      <w:r w:rsidRPr="001E076B">
        <w:rPr>
          <w:rFonts w:cs="Arial"/>
          <w:sz w:val="28"/>
          <w:szCs w:val="28"/>
          <w:rtl/>
          <w:lang w:bidi="fa-IR"/>
        </w:rPr>
        <w:t xml:space="preserve"> </w:t>
      </w:r>
      <w:r w:rsidRPr="001E076B">
        <w:rPr>
          <w:rFonts w:cs="Arial" w:hint="cs"/>
          <w:sz w:val="28"/>
          <w:szCs w:val="28"/>
          <w:rtl/>
          <w:lang w:bidi="fa-IR"/>
        </w:rPr>
        <w:t>الم</w:t>
      </w:r>
      <w:r w:rsidRPr="001E076B">
        <w:rPr>
          <w:rFonts w:hint="cs"/>
          <w:sz w:val="28"/>
          <w:szCs w:val="28"/>
          <w:rtl/>
          <w:lang w:bidi="fa-IR"/>
        </w:rPr>
        <w:t>لل</w:t>
      </w:r>
    </w:p>
    <w:p w:rsidR="00865FEF" w:rsidRPr="002858A7" w:rsidRDefault="00865FEF" w:rsidP="00D45A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آقاي دايک گرامي! </w:t>
      </w:r>
    </w:p>
    <w:p w:rsidR="00865FEF" w:rsidRDefault="00865FEF" w:rsidP="001E076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هدف من از نوشتن اين نامه به شما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>٬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بعنوان يکي از مسئولين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سازمان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عفو بين الملل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در عين حال مسئول ايران که خوشبختانه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نزديک با شما آشنايي دارم٬ پاسخي است به گزارش اخير سازمان عفو بين الملل در مورد "اجحافات عليه مسلمانان در اروپا" که از سوي  سازمان شما منتشر شده است. </w:t>
      </w:r>
    </w:p>
    <w:p w:rsidR="00865FEF" w:rsidRPr="002858A7" w:rsidRDefault="002858A7" w:rsidP="001E076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از ديدار حضوري من و مريم نمازي از موسسه شما و گفتگوي مفصل ما باهم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ديگر٬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تقريبا دو سال ميگذرد٬ ما در آن ديدار در مورد فعاليتهاي سازمان متبوع شما در رابطه با نقض حقوق بشر در ايرا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و انتقادات خودمان در اين مورد و بطور ويژه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خم شدن عفو بين الملل به طرف اصلاح طلبان حکومتي و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نوعي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دوم خردادي بودن عفو بين الملل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در عين حال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داشتن حساسيت به سازمانهايي نظير کميته بين المللي عليه سنگسار و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کميته عليه اعدام و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.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>..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حذف نام شخصيتها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يا فعاليتهاي اين نهادها در "گزارشات عفو بين الملل"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مفصل صحبت کرديم. اين بار ترجيح ميدهم بطور علني نکاتي را در مورد برخورد عفو بين الملل به معضل "مسلمانان" در اروپا مطرح کنم. 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گزارش شما در نقد اجحافات عليه "مسلمانان" در اروپا است و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اولين سوال اينست که منظور از مسلمانان چه کساني هستند؟ در اروپا تقريبا همه دولتهاي اروپايي٬ از دو دهه قبل٬ ميليونها نفر مهاجر و پناهنده از کشورهاي ايران و عراق و افغانستان و سوريه و ترکيه و سومالي و سودان ... را </w:t>
      </w:r>
      <w:r w:rsidR="00783F87">
        <w:rPr>
          <w:rFonts w:asciiTheme="majorBidi" w:hAnsiTheme="majorBidi" w:cstheme="majorBidi"/>
          <w:sz w:val="28"/>
          <w:szCs w:val="28"/>
          <w:rtl/>
          <w:lang w:bidi="fa-IR"/>
        </w:rPr>
        <w:t>بدون اينکه ازخود آنها پرسيده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باشند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٬ در يک کيسه ريخته و يک مهر مسلمان به </w:t>
      </w:r>
      <w:r w:rsidR="00783F87">
        <w:rPr>
          <w:rFonts w:asciiTheme="majorBidi" w:hAnsiTheme="majorBidi" w:cstheme="majorBidi"/>
          <w:sz w:val="28"/>
          <w:szCs w:val="28"/>
          <w:rtl/>
          <w:lang w:bidi="fa-IR"/>
        </w:rPr>
        <w:t>همه آنها زده و در نهايت هم اين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ميليونها نفر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دو دستي تقديم سازمانهاي اسلامي کرده اند.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مثلا در آلمان با سازمانهاي اسلامي کنفرانس "اسلام" سازمان داده و با نمايندگان سازمانهاي اسلامي در مورد مقدرات چند ميليون "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>مسلمان" مذاکره و گفتگو ميکنند.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آيا شما در اين مورد احتياجي به ابراز نظر و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نقد و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اعتراض 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نمي بينيد٬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آيا اين نقض حقوق انساني افراد نيست که در قرن بيست و يک هويت و تعلق مذهبي اين افراد را مهمترين بخش هويت آنها حساب کنند و بدون اينکه از خود اين ميليونها پرسيده شود٬ آيا اصلا مسلمان هستند و ثانيا آيا اين تعلق مذهبي برايشان مهمترين موضوع هست؟ لابد توجه ميکنيد که در اينجا 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بطور ويژه حقوق وابستگان به مذاهب ديگر و مخصوصا آتئيست ها</w:t>
      </w:r>
      <w:r w:rsidR="00783F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٬ کاملا 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>زير پا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گذاشته ميشود. 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</w:p>
    <w:p w:rsidR="00941AA3" w:rsidRPr="002858A7" w:rsidRDefault="00941AA3" w:rsidP="001E076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سوال بعدي اينست که چرا در اروپا که حقوق شهروندي بدون توجه به تعلقات قومي و نژادي و جنسي و...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رسميت شناخته شده٬ با مردم مهاجر و پناهنده از کشورهايي با حکومتهاي اسلامي همين رفتار نميشود و آنها را کماکان با تعلق مذهبي 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>و بطور دسته جمعي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خطاب قرار ميدهند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؟ چرا در </w:t>
      </w:r>
      <w:r w:rsidR="008318FD">
        <w:rPr>
          <w:rFonts w:asciiTheme="majorBidi" w:hAnsiTheme="majorBidi" w:cstheme="majorBidi"/>
          <w:sz w:val="28"/>
          <w:szCs w:val="28"/>
          <w:rtl/>
          <w:lang w:bidi="fa-IR"/>
        </w:rPr>
        <w:t>قلب اروپا و بطور مثال در آلمان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>٬ سازمانهاي اسلامي وابسته به حکومت اسلامي ايران٬ يا دولت ترکيه و يا وابستگان به دولت عربستان سعودي و سودان و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... را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نماينده اين "مردم مسلمان" 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تعريف ميکنند. آيا اين يک تف سربالا نيست؟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آيا عفو بين الملل دليلي بر اعتراض به اين راسيسم وارونه نمي بيند؟ آيا يک سازمان مدافع بي حقوقي زنان و مدافع قتل کفار و کتک زدن و تنبيه کودکان٬ ميتواند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نماينده من و ميليونها زن و مرد فراري از دست اين سازمانها باشد٬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فاجعه اينست که اين سازمانها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اروپا </w:t>
      </w:r>
      <w:r w:rsidR="008318FD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8318FD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 xml:space="preserve">بعنوان 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>احزاب سياسي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رسميت شناخته 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>مي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شو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د٬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وارد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داد و ستد با دولتها ميشوند و الان خواهان رسميت دادن به حجاب و يا پذيرفتن مسئولين آموزش مذهب به کودکان "مسلمان" در مدارس و يا آموزش امام و غيره هستند و دولتهاي غربي نيز مردم " مسلمان" را لايق اداره شدن از سوي اين سازمانهاي ضد زن و افراطي اسلامي ميدانند. در حقيقت سازمانهاي مذهبي که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هيچ انتخاباتي شرکت نکرده و در بهترين حالت 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٣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درصد از اين مردم را نمايندگي ميکند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>٬ کارت نمايندگي همه مردم را دو دستي از دولتهاي غربي دريافت ميکنند٬ آيا اين نقض حقوق مردم نيست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؟ </w:t>
      </w:r>
    </w:p>
    <w:p w:rsidR="004533A6" w:rsidRDefault="00941AA3" w:rsidP="001E076B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شما در گزارشتان٬ اساسا به موضوع حساس حجاب و برقعه اشاره کرده ايد. استخدام نکردن زنان محجبه و يا زنان با برقعه را  در موسسات مصداق بارز نقض حقوق بشر اين زنان معرفي کرده ايد٬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در يک " گزارش" بنظر من لاقيدانه از استخدام زنان محجبه و يا زنان با برقعه در موسسات حرف م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>يزنيد. آيا اصلا با خود اين زنان حرف زده ايد؟ طبعا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صرفنظر کردن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بخش کوچکي از زنان فعال در سازمانهاي اسلامي و يا طرفداران حجاب که از اين دادگاه به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 دادگاه روانه بوده و از حق "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>محجبه بودن" خود دفاع ميکنند٬ يک بخش بزرگ اين زنان به زور پدر و همسر و برادر و مادر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به زور دخالت مسجد و ملا و جامعه و اطرافيان</w:t>
      </w:r>
      <w:r w:rsidR="008318F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٬ مجبور به رعايت حجاب بوده  و 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بهمين دليل 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>کتک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ميخورند و تهديد به قتل ميشوند٬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آيا فکر نميکنيد دفاع سازمانهايي نظير شما از حجاب در محيط کار٬ کمکي به زنان مخالف حجاب نيست و بر عکس به زير پا گذاشتن حقوق اين زنان کمک ميکند. </w:t>
      </w:r>
      <w:r w:rsidR="00A57C9D">
        <w:rPr>
          <w:rFonts w:asciiTheme="majorBidi" w:hAnsiTheme="majorBidi" w:cstheme="majorBidi" w:hint="cs"/>
          <w:sz w:val="28"/>
          <w:szCs w:val="28"/>
          <w:rtl/>
          <w:lang w:bidi="fa-IR"/>
        </w:rPr>
        <w:t>آيا به نتيجه اين سياست خود فکر ميکنيد که با هر درجه رسميت يافتن حجاب٬ فشار بر زنان در خانواده ها بيشتر ميشود و خشونت بر عليه زنان آزاده و خواهان زندگي مستقل شدت و حدت بيشتري ميگيرد.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يک موضوع مهم الان مورد بحث نهادها و سازمانهاي متعدد مدافع حقوق زنان و سکولاريستها در مورد حجاب اين است: آيا حجاب اسلامي نوعي پوشش است؟ آيا حجاب بعنوان يک سمبل تعلق مذهبي بايد در محيط کار و فعاليت اجتماعي٬ آزاد باشد؟ پس سکولار بودن محيط کار و فعاليت اجتماعي تکليفش چيست؟  آيا بهتر نيست حجاب بزرگسالان و کودکان را از هم تفکيک کنيم و در مورد اين موضوعات مجزا حرف بزنيم. آيا حجاب بزرگسالان به عنوان يک سمبل مذهبي  نباي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>د امر خصوصي باشد و در محيط کار٬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ممنوع شود. اينها مباحثاتي است که در جريان است و يکباره عفو بين الملل با اتيکت حقوق بشر وارد معرکه شده و اعلام ميکند که همه تسليم حجاب و تسليم فشار سازمانهاي اسلامي و تسليم فشار مردسالاران و شوينيستها ميشويم و زير لواي دفاع از حقوق "زنان مسلمان" آنها را زير دست و پاي سازمانهاي اسلامي افراطي و مردسالاري قرار داده و در خيال خودمان از حقوق آنها دفاع ميکنيم. اين يک اسکاندال کامل سياسي است. </w:t>
      </w:r>
    </w:p>
    <w:p w:rsidR="00A57C9D" w:rsidRDefault="00A57C9D" w:rsidP="00D45A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بنظر سازمان شما حجاب يک مدل لباس و نوعي پوشش است٬ سوال اينست  آيا زنان ميتوانند در روزهايي و ساعتهايي از روز بي حجاب با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>شند٬ يعني پوشش خود را عوض کنند٬ يا اينکه يک زن 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مسلمان" بايد تا ابد خود را بپوشاند. آيا اين نقض حقوق انساني نيست٬ و اينکه آيا نمي بينيد که حجاب 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و در سه دهه اخير٬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پرچم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بيرق يک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جنبش اسلامي است و در هر جاييکه اينها قدرت ميگيرند به زور شلاق و اسيد حجاب را بر زنان تحميل ميکنند و در اروپا نيز با تهديد و رسوخ در نهادها و با مظلوم نمايي و فريبکاري اين امر مهم را پيش ميبرند. چرا به اين امر مهم که يک زن تا ابد خود را بپوشاند اعتراض نمي کنيد٬ بويژه اينکه اين پوشش به زور کتک و تهديد و قتل ناموسي پيش برده ميشود. اينرا نديده ايد؟  </w:t>
      </w:r>
    </w:p>
    <w:p w:rsidR="00A57C9D" w:rsidRDefault="00A57C9D" w:rsidP="00D45A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41AA3" w:rsidRPr="002858A7" w:rsidRDefault="00A57C9D" w:rsidP="0004473C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 </w:t>
      </w:r>
      <w:r w:rsidR="00941AA3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>و البته مطلع هستم که از سازمانهاي مدافع حقوق زنان و تعدادي از قربانيان حجاب و برقعه٬ پاسخ گرفته ايد. اما بهتر است از شما سوال کنم٬ نظرتان در مورد حجاب کودکان چيست؟ آيا فکر نم</w:t>
      </w:r>
      <w:r w:rsidR="00835D1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>کنيد تحميل حجاب به کودکان٬ جدا کردن آنها از بقيه کودکان در مدارس اروپايي و محدود کردن کودکان٬ اعمال نفوذ والدين براي ممنوعيت حضور اين کودکان در کلاسهاي شنا ويا رقص و يا سفر و گردش و همچنين ممنوعيت حضور اين کودکان در کلاسهاي آموزشي در مورد سکس و روابط جنسي٬ نقض حقوق انساني اينها نيست؟</w:t>
      </w:r>
      <w:r w:rsidR="001E076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سازمان شما در اعتراض به اين نقض آشکار حقوق کودکان </w:t>
      </w:r>
      <w:r w:rsidR="0004473C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4533A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گزارشي" نديده ام. </w:t>
      </w:r>
    </w:p>
    <w:p w:rsidR="004E02B7" w:rsidRPr="002858A7" w:rsidRDefault="004E02B7" w:rsidP="0004473C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آيا نبايد عفو بين الملل با يک گزارش و يا بيانيه اعلام کند که حجاب کودکان نقض حقوق کودکان است؟ آيا نبايد عفو بين الملل اعلام کند که کودک مذهب ندارد و در اين دنياي پيشرفته٬ مذهب نبايد هويت اصلي افراد و ابدا نبايد ارثي باشد و در اين مورد عفو بين الملل به پيشرفته ترين استانداردهاي حقوق بشري اتکا ميکند و نه اينکه حرفهايي بزند که در ايران و عراق و افغانستان و دولتهاي ديکتاتور٬ گوش شنوايي داشته و براي اين نوع " گزارشاتش" هورا بکشند و بگويند سازمانهاي حقوق بشري</w:t>
      </w:r>
      <w:r w:rsidR="0004473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فقط به ما اعتراض ميکنند و بايد از عفو بين الملل ياد گرفته و از حجاب و اسلام دفاع کنند!! </w:t>
      </w:r>
    </w:p>
    <w:p w:rsidR="004E02B7" w:rsidRPr="002858A7" w:rsidRDefault="004E02B7" w:rsidP="00D45A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حجاب البته فقط محدود به حجاب کودکان نيست. در اروپا زنان بزرگسال هم محجبه هستند و هر از چند گاهي جنگ و جدل در مورد استخدام و يا عدم استخدام زنان محجبه در محيط هاي کار و فعاليت اجتماعي به گوش ميرسد؟ دفاع بي قيد و شرط از حضور زنان محجبه و يا زنان با برقعه در محيط کار از سوي عفو بين الملل٬ سطحي نگري محض</w:t>
      </w:r>
      <w:r w:rsidR="00835D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يک اسکاندال سياسي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است. </w:t>
      </w:r>
    </w:p>
    <w:p w:rsidR="004E02B7" w:rsidRPr="002858A7" w:rsidRDefault="0004473C" w:rsidP="00070B9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متاسفانه 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>در اروپا يک استاندارد نا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قص در مورد جدایی مذهب از دولت و آموزش و پرورش وجود دارد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اين موسسات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باید در همه جا</w:t>
      </w:r>
      <w:r w:rsidR="00070B9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خنثي بوده و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نوع علائم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نشانه های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مذهبي بايد از اين موسسات 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>کنار گذاشته شوند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>. متاسفانه در اروپا اين استاندارد مهم حقوق بشري کاملا رعايت نميشود. من و بسياري از سازمانها و نهادهاي مدافع حقوق انساني و سکولاريست ها و اومانيستها بر اين باور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هستیم</w:t>
      </w:r>
      <w:r w:rsidR="004E02B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حجاب بزرگسالان نيز بايد همچون مذهب اشان امر خصوصي آنها باشد و در محيط کار و فعاليت اجتماعي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>٬ نبايد اين علائم مذهبي حضور داشته باشند. يعني اينکه وقتي شما به بيمارستاني ميرويد و ميخواهيد مداوا شويد٬ پزش</w:t>
      </w:r>
      <w:r w:rsidR="00835D1B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جراح شما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هیچوجه نباید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علامتي با خود حمل کند که تعلق ايدئ</w:t>
      </w:r>
      <w:r w:rsidR="00070B98">
        <w:rPr>
          <w:rFonts w:asciiTheme="majorBidi" w:hAnsiTheme="majorBidi" w:cstheme="majorBidi"/>
          <w:sz w:val="28"/>
          <w:szCs w:val="28"/>
          <w:rtl/>
          <w:lang w:bidi="fa-IR"/>
        </w:rPr>
        <w:t>ولوژيک و يا مذهبي او را نشان ده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٬ چرا که ممکن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ست اين تعلق با 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اعتقادات 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>شما که بيمار هستيد در جهت عکس و مخالف باشد و احساس امنيت شما را خدشه دار کند</w:t>
      </w:r>
      <w:r w:rsidR="00070B98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9C5392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پس يک استاندارد مهم حقوق بشري اينست که در محيط کار اين علائم کنار گذاشته شوند٬ آيا عفو بين الملل از اين حق انساني دفاع ميکند يا نه؟ </w:t>
      </w:r>
    </w:p>
    <w:p w:rsidR="009C5392" w:rsidRPr="002858A7" w:rsidRDefault="009C5392" w:rsidP="00EC6E3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بهمين ترتيب ميخواهم اضافه کنم ک</w:t>
      </w:r>
      <w:r w:rsidR="00D45A18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 تدريس مذهب در مدارس بايد جاي </w:t>
      </w:r>
      <w:r w:rsidR="00D45A18">
        <w:rPr>
          <w:rFonts w:asciiTheme="majorBidi" w:hAnsiTheme="majorBidi" w:cstheme="majorBidi" w:hint="cs"/>
          <w:sz w:val="28"/>
          <w:szCs w:val="28"/>
          <w:rtl/>
          <w:lang w:bidi="fa-IR"/>
        </w:rPr>
        <w:t>خ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ود را به تدريس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مطالعه درباره انواع اعتقادات و زمینه های تاریخی و اجتماعی پیدایش و رشد آنها، بدهد.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عفو بين الملل بايد مانع دست اندازي مذاهب و موسسات مذهبي به ذهن و فکر کودکان باشد و از جنبش اعتراضي همه ما سکولارها و مدافعين حقوق انساني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که خواهان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کوتاه کردن دست کليسا  و سازمانهاي اسلامي از مقدرات مردم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هستیم،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دفاع کند و نه بر عکس. </w:t>
      </w:r>
    </w:p>
    <w:p w:rsidR="00C130C7" w:rsidRPr="002858A7" w:rsidRDefault="009C5392" w:rsidP="00EC6E3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راسيسم در اروپا و تحقير و ستم بر عليه بيگانه و خارجي يک واقعيت انکار نا پذير در اين جوامع است. احزاب دست راستي و راسيستي٬ با نشان دادن حجاب و برقعه و با نشان دادن ترور و تهديد جريانات اسلامي٬ آنها را به " مردم مسلمان" منتسب کرده و بر عليه اين مردم فضا سازي مي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کنند. بايد 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lastRenderedPageBreak/>
        <w:t xml:space="preserve">در مقابل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راسيسم و سازمانهاي دست راستي راسيستي ايستاد ولي</w:t>
      </w:r>
      <w:r w:rsidR="00835D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اولين قدم دفاع از اين مردم٬ پاک کردن مهر "مسلمانان" از پيشاني اين مردم است.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دفاع از اين مردم بايد از حقوق انساني و از انسانيت آنها دفاع کرد و نه از حجاب و برقع و دخالت سازمانهاي اسلامي در زندگي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آنها.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یا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از فرهنگ و مناسبات زن ستيز و انسان ستيز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>ي که اساسا توسط سازمانهاي اسلامي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جنبش اسلامي با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تهديد و ترور و شانتاژ و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ساختن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مس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>جد ساختن و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برپایی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کنفرانسهايي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برای تبلیغ قوانین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ی،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اين مردم تحميل ميشود.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مقابله با راسيسم نبايد به امتياز دادن به راسيسم وارونه و تقسيم افراد به مسلمان و غير مسلمان و در عين حال به امتياز دادن به جنبش اسلامي و جدا کردن مسلمان از غير مسلمان و اعلام کثيف بودن کفار و "خارجيها"  منجر شود.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براي مقابله با راسيسم اروپا محور٬ بايد به صف جنبشي پيوست که از سکولاريسم مطلق٬ از جهانشمولي حقوق همه انسانها و از آزادي و برابري همه انسانها فارغ از تعلقات جنسي و نژادي و مذهبي آنها دفاع ميکند. </w:t>
      </w:r>
      <w:r w:rsidR="00C130C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اين صف وجود دارد و هم اکنون مشغول مقابله با راسيسم از يکسو و مقابله با دخالت جنبش اسلامي و سازمانهاي اسلامي و همکاري دولتهاي غربي با جنبش اسلامي از سوي ديگر٬ است.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سوال اينست که چرا سازمان شما آنطرف</w:t>
      </w:r>
      <w:r w:rsidR="00835D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خط ايستاده است؟ </w:t>
      </w:r>
    </w:p>
    <w:p w:rsidR="00C130C7" w:rsidRPr="002858A7" w:rsidRDefault="00C130C7" w:rsidP="00EC6E3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مشکل سازمان عفو بين الملل اينست که به اين جنبش حساسيت ژنتيکي دارد. در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کشور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انگلستان که شما مشغول فعاليت هستيد٬ نهاد "يک قانون براي همه" نمونه بارز يک سازمان مدافع حقوق انساني٬ پيشرو و مدرن و داراي پاسخ کافي به اين معضلاتي است که عفو بين الملل از آنها " گزارش" ميدهد. ولي شما و سازمان متبوع شما٬ حتي منتقدين از جنبش اسلامي را از صفوف خود اخراج ميکند و طبعا نام بردن از مريم نمازي و فعاليتهاي درخشان حقوق بشري او٬ يک تابو براي عفو بين الملل است.  درست در بغل گوش شما در انگلستان دهها سازمان اسلامي مشغول فعاليت هستند و قوانين شريعه را در دادگاههاي ويژه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جاری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و اجرا ميکنند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این سازمانها نه فقط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زنان را مجبور به رعايت حجاب ميکنند٬ نه فقط از فرهنگ و مناسبات قرون وسطايي با زور و کتک و تهديد و ترور دفاع ميکنند٬ بلکه تا همين الان چندين زن و دختر قرباني قتل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های ناموسی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خانواده و ...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در انگلستان  شده اند. کجاست سازمان حقوق بشري که با صداي رسا اعلام کند شريعه ضد انساني است و بايد در اروپا زنان حق نفس کشيدن و زندگي داشته باشند و ما از حق دختران جوان براي دوست پسر داشتن و بي حجابي دفاع ميکنيم؟ </w:t>
      </w:r>
    </w:p>
    <w:p w:rsidR="00C130C7" w:rsidRPr="002858A7" w:rsidRDefault="00C130C7" w:rsidP="00DB1025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شايد بد نيست در پايان اضافه کنم که من با شما چندين بار در مورد غش کردن عفو بين الملل در رابطه با مسائل ايران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در آغوش</w:t>
      </w:r>
      <w:r w:rsidR="00EC6E38">
        <w:rPr>
          <w:rFonts w:asciiTheme="majorBidi" w:hAnsiTheme="majorBidi" w:cstheme="majorBidi"/>
          <w:sz w:val="28"/>
          <w:szCs w:val="28"/>
          <w:rtl/>
          <w:lang w:bidi="fa-IR"/>
        </w:rPr>
        <w:t xml:space="preserve"> "اصلاح طلبان و دوم خرداديها"</w:t>
      </w:r>
      <w:r w:rsidR="00DB102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صحبت کرده ام. این گروه ها خود در جمهوری اسلامی شریک بوده و مسئول سرکوب ها و جنایات دهه اول حکومت اسلامی هستند. در مقابل این تمایل عفو بین الملل 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حساسيت</w:t>
      </w:r>
      <w:r w:rsidR="00DB102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را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نهادهايي همچون کميته بين المللي عليه اعدام و يا سنگسار </w:t>
      </w:r>
      <w:r w:rsidR="00DB1025">
        <w:rPr>
          <w:rFonts w:asciiTheme="majorBidi" w:hAnsiTheme="majorBidi" w:cstheme="majorBidi" w:hint="cs"/>
          <w:sz w:val="28"/>
          <w:szCs w:val="28"/>
          <w:rtl/>
          <w:lang w:bidi="fa-IR"/>
        </w:rPr>
        <w:t>نشان داده و بارها در اینمورد با شما حرف زده ام.</w:t>
      </w:r>
      <w:bookmarkStart w:id="0" w:name="_GoBack"/>
      <w:bookmarkEnd w:id="0"/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بد نيست اينرا براي آگاهي عموم اعلام کنم که حتي وقتي در مورد کمپين نجات سکينه محمدي آشتياني که براي </w:t>
      </w:r>
      <w:r w:rsidR="00EC6E38">
        <w:rPr>
          <w:rFonts w:asciiTheme="majorBidi" w:hAnsiTheme="majorBidi" w:cstheme="majorBidi" w:hint="cs"/>
          <w:sz w:val="28"/>
          <w:szCs w:val="28"/>
          <w:rtl/>
          <w:lang w:bidi="fa-IR"/>
        </w:rPr>
        <w:t>همه مردم دنیا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معلوم بود چه کساني وکدام سازمانها اين کمپين را سازمان داد</w:t>
      </w:r>
      <w:r w:rsidR="00561710">
        <w:rPr>
          <w:rFonts w:asciiTheme="majorBidi" w:hAnsiTheme="majorBidi" w:cstheme="majorBidi" w:hint="cs"/>
          <w:sz w:val="28"/>
          <w:szCs w:val="28"/>
          <w:rtl/>
          <w:lang w:bidi="fa-IR"/>
        </w:rPr>
        <w:t>ه ا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>ند٬ و خود شما اخبار اين کمپين را از من ميگرفتيد و يا شماره تلفن تماس با افراد در ايران را</w:t>
      </w:r>
      <w:r w:rsidR="00D45A1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نيز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از ما دريافت کرديد٬</w:t>
      </w:r>
      <w:r w:rsidR="00835D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858A7" w:rsidRPr="002858A7">
        <w:rPr>
          <w:rFonts w:asciiTheme="majorBidi" w:hAnsiTheme="majorBidi" w:cstheme="majorBidi"/>
          <w:sz w:val="28"/>
          <w:szCs w:val="28"/>
          <w:rtl/>
          <w:lang w:bidi="fa-IR"/>
        </w:rPr>
        <w:t>در "</w:t>
      </w:r>
      <w:r w:rsidR="00561710">
        <w:rPr>
          <w:rFonts w:asciiTheme="majorBidi" w:hAnsiTheme="majorBidi" w:cstheme="majorBidi"/>
          <w:sz w:val="28"/>
          <w:szCs w:val="28"/>
          <w:rtl/>
          <w:lang w:bidi="fa-IR"/>
        </w:rPr>
        <w:t>گزارش شما"</w:t>
      </w: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561710">
        <w:rPr>
          <w:rFonts w:asciiTheme="majorBidi" w:hAnsiTheme="majorBidi" w:cstheme="majorBidi" w:hint="cs"/>
          <w:sz w:val="28"/>
          <w:szCs w:val="28"/>
          <w:rtl/>
          <w:lang w:bidi="fa-IR"/>
        </w:rPr>
        <w:t>نام</w:t>
      </w:r>
      <w:r w:rsidR="002858A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سازمان ما و فعالين اين کمپين حذف ميشود و</w:t>
      </w:r>
      <w:r w:rsidR="0056171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شما و سازمان متبوعتان</w:t>
      </w:r>
      <w:r w:rsidR="002858A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افراد درجه چندم</w:t>
      </w:r>
      <w:r w:rsidR="00561710">
        <w:rPr>
          <w:rFonts w:asciiTheme="majorBidi" w:hAnsiTheme="majorBidi" w:cstheme="majorBidi" w:hint="cs"/>
          <w:sz w:val="28"/>
          <w:szCs w:val="28"/>
          <w:rtl/>
          <w:lang w:bidi="fa-IR"/>
        </w:rPr>
        <w:t>ی را</w:t>
      </w:r>
      <w:r w:rsidR="002858A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 که ربطي به اين کمپين نداشتند</w:t>
      </w:r>
      <w:r w:rsidR="00561710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2858A7"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معرفي و  قهرمانان مدافع حقوق بشر معرفي ميکنيد. </w:t>
      </w:r>
    </w:p>
    <w:p w:rsidR="002858A7" w:rsidRPr="002858A7" w:rsidRDefault="002858A7" w:rsidP="00D45A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آقاي دروري دايک! </w:t>
      </w:r>
    </w:p>
    <w:p w:rsidR="002858A7" w:rsidRPr="002858A7" w:rsidRDefault="00835D1B" w:rsidP="00D45A18">
      <w:pPr>
        <w:jc w:val="right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احترام به فعاليتهاي هزاران نفر مدافع حقوق انساني در صفوف عفو بين الملل٬ نبايد منجر به کنار آمدن با سياستهايي شوند که بنظر من قابل نقد و در مواردي مضر هستند. دنيا بويژه با انقلابات اخير و با جنبش هاي عظيم اجتماعي در يکي دو ساله اخير بسيار تغيير کرده است. مردم بسيار هوشيار و در عين حال فعال شده اند و روزانه در حال</w:t>
      </w:r>
      <w:r w:rsidR="00D45A1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مبارزه در دفاع از حقوق انساني خ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ود هستند. عفو بين الملل امروز زير ذره بين اين مردم است و بايد فکري بحال سياستهاي خود بکند. براي شما آرزوي موفقيت دارم. </w:t>
      </w:r>
    </w:p>
    <w:p w:rsidR="002858A7" w:rsidRPr="002858A7" w:rsidRDefault="002858A7" w:rsidP="00D45A18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با تشکر </w:t>
      </w:r>
    </w:p>
    <w:p w:rsidR="002858A7" w:rsidRDefault="002858A7" w:rsidP="00D45A18">
      <w:pPr>
        <w:jc w:val="right"/>
        <w:rPr>
          <w:rtl/>
          <w:lang w:bidi="fa-IR"/>
        </w:rPr>
      </w:pPr>
      <w:r w:rsidRPr="002858A7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مينا احدي </w:t>
      </w:r>
    </w:p>
    <w:sectPr w:rsidR="002858A7" w:rsidSect="003B1E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DE"/>
    <w:rsid w:val="0004473C"/>
    <w:rsid w:val="00070B98"/>
    <w:rsid w:val="001E076B"/>
    <w:rsid w:val="002858A7"/>
    <w:rsid w:val="003B1E5C"/>
    <w:rsid w:val="004533A6"/>
    <w:rsid w:val="004E02B7"/>
    <w:rsid w:val="00561710"/>
    <w:rsid w:val="00783F87"/>
    <w:rsid w:val="007B4F76"/>
    <w:rsid w:val="008318FD"/>
    <w:rsid w:val="00835D1B"/>
    <w:rsid w:val="00865FEF"/>
    <w:rsid w:val="00941AA3"/>
    <w:rsid w:val="009C5392"/>
    <w:rsid w:val="00A57C9D"/>
    <w:rsid w:val="00C130C7"/>
    <w:rsid w:val="00D45A18"/>
    <w:rsid w:val="00DB1025"/>
    <w:rsid w:val="00E04D82"/>
    <w:rsid w:val="00E102DE"/>
    <w:rsid w:val="00EC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1937</Words>
  <Characters>10271</Characters>
  <Application>Microsoft Office Word</Application>
  <DocSecurity>0</DocSecurity>
  <Lines>85</Lines>
  <Paragraphs>24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</dc:creator>
  <cp:lastModifiedBy>Fati</cp:lastModifiedBy>
  <cp:revision>4</cp:revision>
  <dcterms:created xsi:type="dcterms:W3CDTF">2012-05-03T18:14:00Z</dcterms:created>
  <dcterms:modified xsi:type="dcterms:W3CDTF">2012-05-03T19:09:00Z</dcterms:modified>
</cp:coreProperties>
</file>